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78" w:type="dxa"/>
        <w:tblInd w:w="-34" w:type="dxa"/>
        <w:tblLayout w:type="fixed"/>
        <w:tblLook w:val="0000"/>
      </w:tblPr>
      <w:tblGrid>
        <w:gridCol w:w="3544"/>
        <w:gridCol w:w="6534"/>
      </w:tblGrid>
      <w:tr w:rsidR="00957C26" w:rsidRPr="00C369C6">
        <w:trPr>
          <w:trHeight w:val="1617"/>
        </w:trPr>
        <w:tc>
          <w:tcPr>
            <w:tcW w:w="3544" w:type="dxa"/>
          </w:tcPr>
          <w:p w:rsidR="00957C26" w:rsidRPr="00C369C6" w:rsidRDefault="00957C26" w:rsidP="00AC2AF1">
            <w:pPr>
              <w:keepNext/>
              <w:jc w:val="center"/>
              <w:outlineLvl w:val="0"/>
              <w:rPr>
                <w:bCs/>
                <w:sz w:val="26"/>
                <w:szCs w:val="26"/>
              </w:rPr>
            </w:pPr>
            <w:r w:rsidRPr="00C369C6">
              <w:rPr>
                <w:bCs/>
                <w:sz w:val="26"/>
                <w:szCs w:val="26"/>
              </w:rPr>
              <w:t>HỘI LHPN TỈNH PHÚ THỌ</w:t>
            </w:r>
          </w:p>
          <w:p w:rsidR="00957C26" w:rsidRPr="00C369C6" w:rsidRDefault="00957C26" w:rsidP="00AC2AF1">
            <w:pPr>
              <w:keepNext/>
              <w:jc w:val="center"/>
              <w:outlineLvl w:val="0"/>
              <w:rPr>
                <w:sz w:val="26"/>
                <w:szCs w:val="26"/>
              </w:rPr>
            </w:pPr>
            <w:r w:rsidRPr="00C369C6">
              <w:rPr>
                <w:b/>
                <w:bCs/>
                <w:sz w:val="26"/>
                <w:szCs w:val="26"/>
              </w:rPr>
              <w:t>BAN THƯỜNG VỤ</w:t>
            </w:r>
          </w:p>
          <w:p w:rsidR="00957C26" w:rsidRDefault="00C80F9F" w:rsidP="00FD5850">
            <w:pPr>
              <w:keepNext/>
              <w:spacing w:before="360" w:after="100" w:afterAutospacing="1"/>
              <w:jc w:val="center"/>
              <w:outlineLvl w:val="3"/>
              <w:rPr>
                <w:sz w:val="28"/>
                <w:szCs w:val="28"/>
              </w:rPr>
            </w:pPr>
            <w:r w:rsidRPr="00C80F9F">
              <w:rPr>
                <w:b/>
                <w:bCs/>
                <w:noProof/>
                <w:sz w:val="28"/>
                <w:szCs w:val="28"/>
              </w:rPr>
              <w:pict>
                <v:line id="_x0000_s1044" style="position:absolute;left:0;text-align:left;z-index:251657216" from="36.25pt,1.25pt" to="127.4pt,1.25pt"/>
              </w:pict>
            </w:r>
            <w:r w:rsidRPr="00C369C6">
              <w:rPr>
                <w:b/>
                <w:bCs/>
                <w:sz w:val="28"/>
                <w:szCs w:val="28"/>
              </w:rPr>
              <w:fldChar w:fldCharType="begin" w:fldLock="1"/>
            </w:r>
            <w:r w:rsidR="00957C26" w:rsidRPr="00C369C6">
              <w:rPr>
                <w:b/>
                <w:bCs/>
                <w:sz w:val="28"/>
                <w:szCs w:val="28"/>
              </w:rPr>
              <w:instrText xml:space="preserve">REF  SHAPE  \* MERGEFORMAT </w:instrText>
            </w:r>
            <w:r w:rsidRPr="00C369C6">
              <w:rPr>
                <w:b/>
                <w:bCs/>
                <w:sz w:val="28"/>
                <w:szCs w:val="28"/>
              </w:rPr>
              <w:fldChar w:fldCharType="end"/>
            </w:r>
            <w:r w:rsidR="00957C26" w:rsidRPr="00C369C6">
              <w:rPr>
                <w:sz w:val="28"/>
                <w:szCs w:val="28"/>
              </w:rPr>
              <w:t>Số:</w:t>
            </w:r>
            <w:r w:rsidR="00EF42BC" w:rsidRPr="00C369C6">
              <w:rPr>
                <w:sz w:val="28"/>
                <w:szCs w:val="28"/>
              </w:rPr>
              <w:t xml:space="preserve"> </w:t>
            </w:r>
            <w:r w:rsidR="002B7501">
              <w:rPr>
                <w:sz w:val="28"/>
                <w:szCs w:val="28"/>
              </w:rPr>
              <w:t>52</w:t>
            </w:r>
            <w:r w:rsidR="00957C26" w:rsidRPr="00C369C6">
              <w:rPr>
                <w:sz w:val="28"/>
                <w:szCs w:val="28"/>
              </w:rPr>
              <w:t>/KH</w:t>
            </w:r>
            <w:r w:rsidR="002615DE" w:rsidRPr="00C369C6">
              <w:rPr>
                <w:sz w:val="28"/>
                <w:szCs w:val="28"/>
              </w:rPr>
              <w:t xml:space="preserve"> </w:t>
            </w:r>
            <w:r w:rsidR="00F57BE4">
              <w:rPr>
                <w:sz w:val="28"/>
                <w:szCs w:val="28"/>
              </w:rPr>
              <w:t>-</w:t>
            </w:r>
            <w:r w:rsidR="002615DE" w:rsidRPr="00C369C6">
              <w:rPr>
                <w:sz w:val="28"/>
                <w:szCs w:val="28"/>
              </w:rPr>
              <w:t xml:space="preserve"> </w:t>
            </w:r>
            <w:r w:rsidR="00957C26" w:rsidRPr="00C369C6">
              <w:rPr>
                <w:sz w:val="28"/>
                <w:szCs w:val="28"/>
              </w:rPr>
              <w:t>HPN</w:t>
            </w:r>
          </w:p>
          <w:p w:rsidR="00957C26" w:rsidRPr="00101151" w:rsidRDefault="00957C26" w:rsidP="00101151">
            <w:pPr>
              <w:keepNext/>
              <w:spacing w:before="360" w:after="100" w:afterAutospacing="1"/>
              <w:jc w:val="center"/>
              <w:outlineLvl w:val="3"/>
              <w:rPr>
                <w:b/>
                <w:i/>
                <w:sz w:val="26"/>
                <w:szCs w:val="26"/>
              </w:rPr>
            </w:pPr>
          </w:p>
        </w:tc>
        <w:tc>
          <w:tcPr>
            <w:tcW w:w="6534" w:type="dxa"/>
          </w:tcPr>
          <w:p w:rsidR="00957C26" w:rsidRPr="00C369C6" w:rsidRDefault="00957C26" w:rsidP="00AC2AF1">
            <w:pPr>
              <w:jc w:val="center"/>
              <w:rPr>
                <w:rFonts w:ascii="Times New Roman Bold" w:hAnsi="Times New Roman Bold"/>
                <w:sz w:val="26"/>
                <w:szCs w:val="26"/>
              </w:rPr>
            </w:pPr>
            <w:r w:rsidRPr="00C369C6">
              <w:rPr>
                <w:rFonts w:ascii="Times New Roman Bold" w:hAnsi="Times New Roman Bold"/>
                <w:b/>
                <w:bCs/>
                <w:sz w:val="26"/>
                <w:szCs w:val="26"/>
              </w:rPr>
              <w:t xml:space="preserve">CỘNG HOÀ XÃ HỘI CHỦ NGHĨA VIỆT </w:t>
            </w:r>
            <w:smartTag w:uri="urn:schemas-microsoft-com:office:smarttags" w:element="place">
              <w:smartTag w:uri="urn:schemas-microsoft-com:office:smarttags" w:element="country-region">
                <w:r w:rsidRPr="00C369C6">
                  <w:rPr>
                    <w:rFonts w:ascii="Times New Roman Bold" w:hAnsi="Times New Roman Bold"/>
                    <w:b/>
                    <w:bCs/>
                    <w:sz w:val="26"/>
                    <w:szCs w:val="26"/>
                  </w:rPr>
                  <w:t>NAM</w:t>
                </w:r>
              </w:smartTag>
            </w:smartTag>
          </w:p>
          <w:p w:rsidR="00957C26" w:rsidRPr="00C369C6" w:rsidRDefault="00957C26" w:rsidP="00AC2AF1">
            <w:pPr>
              <w:jc w:val="center"/>
              <w:rPr>
                <w:rFonts w:ascii="Times New Roman Bold" w:hAnsi="Times New Roman Bold"/>
                <w:b/>
                <w:bCs/>
                <w:sz w:val="26"/>
                <w:szCs w:val="28"/>
              </w:rPr>
            </w:pPr>
            <w:r w:rsidRPr="00C369C6">
              <w:rPr>
                <w:rFonts w:ascii="Times New Roman Bold" w:hAnsi="Times New Roman Bold"/>
                <w:b/>
                <w:bCs/>
                <w:sz w:val="26"/>
                <w:szCs w:val="28"/>
              </w:rPr>
              <w:t>Độc lập - Tự do - Hạnh phúc</w:t>
            </w:r>
          </w:p>
          <w:p w:rsidR="00957C26" w:rsidRPr="00C369C6" w:rsidRDefault="00C80F9F" w:rsidP="00A646C8">
            <w:pPr>
              <w:keepNext/>
              <w:spacing w:before="360"/>
              <w:outlineLvl w:val="1"/>
              <w:rPr>
                <w:i/>
                <w:iCs/>
                <w:sz w:val="28"/>
                <w:szCs w:val="28"/>
              </w:rPr>
            </w:pPr>
            <w:r w:rsidRPr="00C80F9F">
              <w:rPr>
                <w:bCs/>
                <w:noProof/>
                <w:sz w:val="26"/>
                <w:szCs w:val="26"/>
              </w:rPr>
              <w:pict>
                <v:line id="_x0000_s1045" style="position:absolute;z-index:251658240" from="82.55pt,.95pt" to="231.3pt,.95pt"/>
              </w:pict>
            </w:r>
            <w:r w:rsidR="00A646C8">
              <w:rPr>
                <w:i/>
                <w:iCs/>
                <w:sz w:val="28"/>
                <w:szCs w:val="28"/>
              </w:rPr>
              <w:t xml:space="preserve">                 </w:t>
            </w:r>
            <w:r w:rsidR="00156BFD" w:rsidRPr="00C369C6">
              <w:rPr>
                <w:i/>
                <w:iCs/>
                <w:sz w:val="28"/>
                <w:szCs w:val="28"/>
              </w:rPr>
              <w:t xml:space="preserve"> </w:t>
            </w:r>
            <w:r w:rsidR="00164442" w:rsidRPr="00C369C6">
              <w:rPr>
                <w:i/>
                <w:iCs/>
                <w:sz w:val="28"/>
                <w:szCs w:val="28"/>
              </w:rPr>
              <w:t xml:space="preserve">Phú Thọ, ngày </w:t>
            </w:r>
            <w:r w:rsidR="00AF3239">
              <w:rPr>
                <w:i/>
                <w:iCs/>
                <w:sz w:val="28"/>
                <w:szCs w:val="28"/>
              </w:rPr>
              <w:t xml:space="preserve"> </w:t>
            </w:r>
            <w:r w:rsidR="002B7501">
              <w:rPr>
                <w:i/>
                <w:iCs/>
                <w:sz w:val="28"/>
                <w:szCs w:val="28"/>
              </w:rPr>
              <w:t>06</w:t>
            </w:r>
            <w:r w:rsidR="00AF3239">
              <w:rPr>
                <w:i/>
                <w:iCs/>
                <w:sz w:val="28"/>
                <w:szCs w:val="28"/>
              </w:rPr>
              <w:t xml:space="preserve"> </w:t>
            </w:r>
            <w:r w:rsidR="00B947DC" w:rsidRPr="00C369C6">
              <w:rPr>
                <w:i/>
                <w:iCs/>
                <w:sz w:val="28"/>
                <w:szCs w:val="28"/>
              </w:rPr>
              <w:t xml:space="preserve"> tháng </w:t>
            </w:r>
            <w:r w:rsidR="00F27998">
              <w:rPr>
                <w:i/>
                <w:iCs/>
                <w:sz w:val="28"/>
                <w:szCs w:val="28"/>
              </w:rPr>
              <w:t>01</w:t>
            </w:r>
            <w:r w:rsidR="00A94898" w:rsidRPr="00C369C6">
              <w:rPr>
                <w:i/>
                <w:iCs/>
                <w:sz w:val="28"/>
                <w:szCs w:val="28"/>
              </w:rPr>
              <w:t xml:space="preserve"> năm 201</w:t>
            </w:r>
            <w:r w:rsidR="00F27998">
              <w:rPr>
                <w:i/>
                <w:iCs/>
                <w:sz w:val="28"/>
                <w:szCs w:val="28"/>
              </w:rPr>
              <w:t>7</w:t>
            </w:r>
          </w:p>
          <w:p w:rsidR="00957C26" w:rsidRPr="00C369C6" w:rsidRDefault="00957C26" w:rsidP="00AC2AF1">
            <w:pPr>
              <w:jc w:val="center"/>
              <w:rPr>
                <w:i/>
                <w:iCs/>
              </w:rPr>
            </w:pPr>
          </w:p>
        </w:tc>
      </w:tr>
    </w:tbl>
    <w:p w:rsidR="00957C26" w:rsidRPr="00C369C6" w:rsidRDefault="00D1039E" w:rsidP="0049251C">
      <w:pPr>
        <w:spacing w:line="240" w:lineRule="atLeast"/>
        <w:jc w:val="center"/>
        <w:rPr>
          <w:b/>
          <w:sz w:val="40"/>
          <w:szCs w:val="28"/>
        </w:rPr>
      </w:pPr>
      <w:r w:rsidRPr="00C369C6">
        <w:rPr>
          <w:b/>
          <w:sz w:val="28"/>
          <w:szCs w:val="28"/>
        </w:rPr>
        <w:t>KẾ</w:t>
      </w:r>
      <w:r w:rsidR="00957C26" w:rsidRPr="00C369C6">
        <w:rPr>
          <w:b/>
          <w:sz w:val="28"/>
          <w:szCs w:val="28"/>
        </w:rPr>
        <w:t xml:space="preserve"> </w:t>
      </w:r>
      <w:r w:rsidR="00957C26" w:rsidRPr="00C369C6">
        <w:rPr>
          <w:b/>
          <w:sz w:val="28"/>
        </w:rPr>
        <w:t>HOẠCH</w:t>
      </w:r>
    </w:p>
    <w:p w:rsidR="00672E6A" w:rsidRDefault="00E067D5" w:rsidP="0049251C">
      <w:pPr>
        <w:spacing w:line="240" w:lineRule="atLeast"/>
        <w:ind w:right="346"/>
        <w:jc w:val="center"/>
        <w:rPr>
          <w:rFonts w:ascii="Times New Roman Bold" w:hAnsi="Times New Roman Bold"/>
          <w:b/>
          <w:bCs/>
          <w:sz w:val="28"/>
          <w:szCs w:val="28"/>
        </w:rPr>
      </w:pPr>
      <w:r w:rsidRPr="00C369C6">
        <w:rPr>
          <w:rFonts w:ascii="Times New Roman Bold" w:hAnsi="Times New Roman Bold"/>
          <w:b/>
          <w:bCs/>
          <w:sz w:val="28"/>
          <w:szCs w:val="28"/>
        </w:rPr>
        <w:t xml:space="preserve">Thực hiện </w:t>
      </w:r>
      <w:r w:rsidR="00672E6A">
        <w:rPr>
          <w:rFonts w:ascii="Times New Roman Bold" w:hAnsi="Times New Roman Bold"/>
          <w:b/>
          <w:bCs/>
          <w:sz w:val="28"/>
          <w:szCs w:val="28"/>
        </w:rPr>
        <w:t>Nghị quyết 20</w:t>
      </w:r>
      <w:r w:rsidR="007D3657">
        <w:rPr>
          <w:rFonts w:ascii="Times New Roman Bold" w:hAnsi="Times New Roman Bold"/>
          <w:b/>
          <w:bCs/>
          <w:sz w:val="28"/>
          <w:szCs w:val="28"/>
        </w:rPr>
        <w:t>-NQ/TU</w:t>
      </w:r>
      <w:r w:rsidR="00672E6A">
        <w:rPr>
          <w:rFonts w:ascii="Times New Roman Bold" w:hAnsi="Times New Roman Bold"/>
          <w:b/>
          <w:bCs/>
          <w:sz w:val="28"/>
          <w:szCs w:val="28"/>
        </w:rPr>
        <w:t xml:space="preserve"> </w:t>
      </w:r>
      <w:r w:rsidR="0039658F">
        <w:rPr>
          <w:rFonts w:ascii="Times New Roman Bold" w:hAnsi="Times New Roman Bold"/>
          <w:b/>
          <w:bCs/>
          <w:sz w:val="28"/>
          <w:szCs w:val="28"/>
        </w:rPr>
        <w:t>của Ban Thường vụ</w:t>
      </w:r>
      <w:r w:rsidR="007D3657">
        <w:rPr>
          <w:rFonts w:ascii="Times New Roman Bold" w:hAnsi="Times New Roman Bold"/>
          <w:b/>
          <w:bCs/>
          <w:sz w:val="28"/>
          <w:szCs w:val="28"/>
        </w:rPr>
        <w:t xml:space="preserve"> T</w:t>
      </w:r>
      <w:r w:rsidR="0039658F">
        <w:rPr>
          <w:rFonts w:ascii="Times New Roman Bold" w:hAnsi="Times New Roman Bold"/>
          <w:b/>
          <w:bCs/>
          <w:sz w:val="28"/>
          <w:szCs w:val="28"/>
        </w:rPr>
        <w:t>ỉnh ủy</w:t>
      </w:r>
    </w:p>
    <w:p w:rsidR="00957C26" w:rsidRPr="00C369C6" w:rsidRDefault="007D3657" w:rsidP="0049251C">
      <w:pPr>
        <w:spacing w:line="240" w:lineRule="atLeast"/>
        <w:ind w:right="346"/>
        <w:jc w:val="center"/>
        <w:rPr>
          <w:b/>
          <w:bCs/>
          <w:i/>
          <w:iCs/>
          <w:spacing w:val="-12"/>
          <w:sz w:val="28"/>
          <w:szCs w:val="28"/>
        </w:rPr>
      </w:pPr>
      <w:r>
        <w:rPr>
          <w:rFonts w:ascii="Times New Roman Bold" w:hAnsi="Times New Roman Bold"/>
          <w:b/>
          <w:bCs/>
          <w:sz w:val="28"/>
          <w:szCs w:val="28"/>
        </w:rPr>
        <w:t xml:space="preserve">về </w:t>
      </w:r>
      <w:r>
        <w:rPr>
          <w:rFonts w:ascii="Times New Roman Bold" w:hAnsi="Times New Roman Bold" w:hint="eastAsia"/>
          <w:b/>
          <w:bCs/>
          <w:sz w:val="28"/>
          <w:szCs w:val="28"/>
        </w:rPr>
        <w:t>“</w:t>
      </w:r>
      <w:r>
        <w:rPr>
          <w:rFonts w:ascii="Times New Roman Bold" w:hAnsi="Times New Roman Bold"/>
          <w:b/>
          <w:bCs/>
          <w:sz w:val="28"/>
          <w:szCs w:val="28"/>
        </w:rPr>
        <w:t>T</w:t>
      </w:r>
      <w:r w:rsidR="00672E6A">
        <w:rPr>
          <w:rFonts w:ascii="Times New Roman Bold" w:hAnsi="Times New Roman Bold"/>
          <w:b/>
          <w:bCs/>
          <w:sz w:val="28"/>
          <w:szCs w:val="28"/>
        </w:rPr>
        <w:t>iếp tục đổi mới nội dung, phương thức hoạt động của Mặt trận Tổ quốc, các đoàn thể chính trị - xã hội đến năm 2020</w:t>
      </w:r>
      <w:r>
        <w:rPr>
          <w:rFonts w:ascii="Times New Roman Bold" w:hAnsi="Times New Roman Bold" w:hint="eastAsia"/>
          <w:b/>
          <w:bCs/>
          <w:sz w:val="28"/>
          <w:szCs w:val="28"/>
        </w:rPr>
        <w:t>”</w:t>
      </w:r>
    </w:p>
    <w:p w:rsidR="005C133E" w:rsidRDefault="005C133E" w:rsidP="005C133E">
      <w:pPr>
        <w:spacing w:after="120" w:line="360" w:lineRule="atLeast"/>
        <w:ind w:right="346" w:firstLine="550"/>
        <w:jc w:val="both"/>
        <w:rPr>
          <w:bCs/>
          <w:sz w:val="28"/>
          <w:szCs w:val="28"/>
        </w:rPr>
      </w:pPr>
    </w:p>
    <w:p w:rsidR="00957C26" w:rsidRPr="00BD79EB" w:rsidRDefault="007D3657" w:rsidP="00FD6CCB">
      <w:pPr>
        <w:spacing w:before="120" w:after="120" w:line="340" w:lineRule="atLeast"/>
        <w:ind w:right="-93" w:firstLine="552"/>
        <w:jc w:val="both"/>
        <w:rPr>
          <w:b/>
          <w:bCs/>
          <w:i/>
          <w:iCs/>
          <w:sz w:val="28"/>
          <w:szCs w:val="28"/>
        </w:rPr>
      </w:pPr>
      <w:r>
        <w:rPr>
          <w:bCs/>
          <w:sz w:val="28"/>
          <w:szCs w:val="28"/>
        </w:rPr>
        <w:t xml:space="preserve">Ngày 04/11/2016, Ban Thường vụ Tỉnh ủy ban hành Nghị quyết </w:t>
      </w:r>
      <w:r w:rsidR="005C133E">
        <w:rPr>
          <w:sz w:val="28"/>
          <w:szCs w:val="28"/>
        </w:rPr>
        <w:t xml:space="preserve">số 20-NQ/TU về </w:t>
      </w:r>
      <w:r w:rsidR="005C133E" w:rsidRPr="004F463B">
        <w:rPr>
          <w:i/>
          <w:snapToGrid w:val="0"/>
          <w:color w:val="000000"/>
          <w:sz w:val="28"/>
          <w:szCs w:val="28"/>
        </w:rPr>
        <w:t>“Tiếp tục đổi mới nội dung, phương thức</w:t>
      </w:r>
      <w:r w:rsidR="005C133E">
        <w:rPr>
          <w:i/>
          <w:snapToGrid w:val="0"/>
          <w:color w:val="000000"/>
          <w:sz w:val="28"/>
          <w:szCs w:val="28"/>
        </w:rPr>
        <w:t xml:space="preserve"> hoạt động của Mặt trận Tổ quố</w:t>
      </w:r>
      <w:r w:rsidR="00F63747">
        <w:rPr>
          <w:i/>
          <w:snapToGrid w:val="0"/>
          <w:color w:val="000000"/>
          <w:sz w:val="28"/>
          <w:szCs w:val="28"/>
        </w:rPr>
        <w:t xml:space="preserve">c, </w:t>
      </w:r>
      <w:r w:rsidR="005C133E" w:rsidRPr="004F463B">
        <w:rPr>
          <w:i/>
          <w:snapToGrid w:val="0"/>
          <w:color w:val="000000"/>
          <w:sz w:val="28"/>
          <w:szCs w:val="28"/>
        </w:rPr>
        <w:t>các đoàn thể chính trị - xã hội</w:t>
      </w:r>
      <w:r w:rsidR="00F63747">
        <w:rPr>
          <w:i/>
          <w:snapToGrid w:val="0"/>
          <w:color w:val="000000"/>
          <w:sz w:val="28"/>
          <w:szCs w:val="28"/>
        </w:rPr>
        <w:t xml:space="preserve"> đến năm 2020</w:t>
      </w:r>
      <w:r w:rsidR="005C133E" w:rsidRPr="004F463B">
        <w:rPr>
          <w:i/>
          <w:snapToGrid w:val="0"/>
          <w:color w:val="000000"/>
          <w:sz w:val="28"/>
          <w:szCs w:val="28"/>
        </w:rPr>
        <w:t>”</w:t>
      </w:r>
      <w:r w:rsidR="005C133E" w:rsidRPr="005C133E">
        <w:rPr>
          <w:bCs/>
          <w:iCs/>
          <w:spacing w:val="-12"/>
          <w:sz w:val="28"/>
          <w:szCs w:val="28"/>
        </w:rPr>
        <w:t xml:space="preserve">. </w:t>
      </w:r>
      <w:r w:rsidR="00BD79EB">
        <w:rPr>
          <w:bCs/>
          <w:iCs/>
          <w:spacing w:val="-12"/>
          <w:sz w:val="28"/>
          <w:szCs w:val="28"/>
        </w:rPr>
        <w:t xml:space="preserve"> </w:t>
      </w:r>
      <w:r w:rsidR="00BD79EB" w:rsidRPr="00BD79EB">
        <w:rPr>
          <w:bCs/>
          <w:iCs/>
          <w:sz w:val="28"/>
          <w:szCs w:val="28"/>
        </w:rPr>
        <w:t xml:space="preserve">Để việc chỉ đạo, tổ chức thực hiện </w:t>
      </w:r>
      <w:r w:rsidR="00BD79EB">
        <w:rPr>
          <w:bCs/>
          <w:iCs/>
          <w:sz w:val="28"/>
          <w:szCs w:val="28"/>
        </w:rPr>
        <w:t xml:space="preserve">Nghị quyết có hiệu quả, </w:t>
      </w:r>
      <w:r w:rsidR="0038573B" w:rsidRPr="00BD79EB">
        <w:rPr>
          <w:bCs/>
          <w:sz w:val="28"/>
          <w:szCs w:val="28"/>
        </w:rPr>
        <w:t>Ban T</w:t>
      </w:r>
      <w:r w:rsidR="00957C26" w:rsidRPr="00BD79EB">
        <w:rPr>
          <w:bCs/>
          <w:sz w:val="28"/>
          <w:szCs w:val="28"/>
        </w:rPr>
        <w:t>h</w:t>
      </w:r>
      <w:r w:rsidR="003C5ECF" w:rsidRPr="00BD79EB">
        <w:rPr>
          <w:bCs/>
          <w:sz w:val="28"/>
          <w:szCs w:val="28"/>
        </w:rPr>
        <w:t xml:space="preserve">ường vụ Hội LHPN tỉnh xây dựng </w:t>
      </w:r>
      <w:r w:rsidR="00947E6E" w:rsidRPr="00BD79EB">
        <w:rPr>
          <w:bCs/>
          <w:sz w:val="28"/>
          <w:szCs w:val="28"/>
        </w:rPr>
        <w:t>k</w:t>
      </w:r>
      <w:r w:rsidR="00957C26" w:rsidRPr="00BD79EB">
        <w:rPr>
          <w:bCs/>
          <w:sz w:val="28"/>
          <w:szCs w:val="28"/>
        </w:rPr>
        <w:t xml:space="preserve">ế hoạch </w:t>
      </w:r>
      <w:r w:rsidR="00947E6E" w:rsidRPr="00BD79EB">
        <w:rPr>
          <w:bCs/>
          <w:sz w:val="28"/>
          <w:szCs w:val="28"/>
        </w:rPr>
        <w:t>thực hiện</w:t>
      </w:r>
      <w:r w:rsidR="00B83BFC">
        <w:rPr>
          <w:bCs/>
          <w:sz w:val="28"/>
          <w:szCs w:val="28"/>
        </w:rPr>
        <w:t xml:space="preserve"> Nghị quyết,</w:t>
      </w:r>
      <w:r w:rsidR="00371CC1" w:rsidRPr="00BD79EB">
        <w:rPr>
          <w:bCs/>
          <w:sz w:val="28"/>
          <w:szCs w:val="28"/>
        </w:rPr>
        <w:t xml:space="preserve"> </w:t>
      </w:r>
      <w:r w:rsidR="00943033" w:rsidRPr="00BD79EB">
        <w:rPr>
          <w:bCs/>
          <w:sz w:val="28"/>
          <w:szCs w:val="28"/>
        </w:rPr>
        <w:t>cụ thể</w:t>
      </w:r>
      <w:r w:rsidR="00947E6E" w:rsidRPr="00BD79EB">
        <w:rPr>
          <w:bCs/>
          <w:sz w:val="28"/>
          <w:szCs w:val="28"/>
        </w:rPr>
        <w:t xml:space="preserve"> như sau</w:t>
      </w:r>
      <w:r w:rsidR="00957C26" w:rsidRPr="00BD79EB">
        <w:rPr>
          <w:bCs/>
          <w:sz w:val="28"/>
          <w:szCs w:val="28"/>
        </w:rPr>
        <w:t>:</w:t>
      </w:r>
    </w:p>
    <w:p w:rsidR="00405340" w:rsidRDefault="006A7E74" w:rsidP="00FD6CCB">
      <w:pPr>
        <w:pStyle w:val="ListParagraph"/>
        <w:numPr>
          <w:ilvl w:val="0"/>
          <w:numId w:val="2"/>
        </w:numPr>
        <w:spacing w:before="120" w:after="120" w:line="340" w:lineRule="atLeast"/>
        <w:ind w:left="851" w:right="-1" w:hanging="299"/>
        <w:jc w:val="both"/>
        <w:rPr>
          <w:b/>
          <w:bCs/>
          <w:sz w:val="26"/>
          <w:szCs w:val="28"/>
        </w:rPr>
      </w:pPr>
      <w:r w:rsidRPr="00BB6D46">
        <w:rPr>
          <w:b/>
          <w:bCs/>
          <w:sz w:val="26"/>
          <w:szCs w:val="28"/>
        </w:rPr>
        <w:t>MỤC ĐÍCH, YÊU CẦU</w:t>
      </w:r>
    </w:p>
    <w:p w:rsidR="00456F80" w:rsidRPr="00666343" w:rsidRDefault="006973AF" w:rsidP="00FD6CCB">
      <w:pPr>
        <w:spacing w:before="120" w:after="120" w:line="340" w:lineRule="atLeast"/>
        <w:ind w:firstLine="720"/>
        <w:jc w:val="both"/>
        <w:rPr>
          <w:color w:val="333333"/>
          <w:sz w:val="28"/>
          <w:szCs w:val="28"/>
        </w:rPr>
      </w:pPr>
      <w:r w:rsidRPr="00666343">
        <w:rPr>
          <w:b/>
          <w:spacing w:val="-2"/>
          <w:sz w:val="28"/>
          <w:szCs w:val="28"/>
        </w:rPr>
        <w:t>1</w:t>
      </w:r>
      <w:r w:rsidRPr="00666343">
        <w:rPr>
          <w:spacing w:val="-2"/>
          <w:sz w:val="28"/>
          <w:szCs w:val="28"/>
        </w:rPr>
        <w:t>.</w:t>
      </w:r>
      <w:r w:rsidR="009D5DBD" w:rsidRPr="00666343">
        <w:rPr>
          <w:b/>
          <w:i/>
          <w:sz w:val="28"/>
          <w:szCs w:val="28"/>
        </w:rPr>
        <w:t xml:space="preserve"> </w:t>
      </w:r>
      <w:r w:rsidR="00456F80" w:rsidRPr="00666343">
        <w:rPr>
          <w:sz w:val="28"/>
          <w:szCs w:val="28"/>
        </w:rPr>
        <w:t>Quán triệt, triển khai Nghị quyết số 20-NQ/TU của Ban Thường vụ Tỉnh ủy</w:t>
      </w:r>
      <w:r w:rsidR="00456F80" w:rsidRPr="00666343">
        <w:rPr>
          <w:sz w:val="28"/>
          <w:szCs w:val="28"/>
          <w:lang w:val="vi-VN"/>
        </w:rPr>
        <w:t xml:space="preserve"> </w:t>
      </w:r>
      <w:r w:rsidR="00456F80" w:rsidRPr="00666343">
        <w:rPr>
          <w:sz w:val="28"/>
          <w:szCs w:val="28"/>
        </w:rPr>
        <w:t xml:space="preserve">nhằm </w:t>
      </w:r>
      <w:r w:rsidR="00DC5DA3">
        <w:rPr>
          <w:color w:val="333333"/>
          <w:sz w:val="28"/>
          <w:szCs w:val="28"/>
        </w:rPr>
        <w:t>nâng cao nhận thức</w:t>
      </w:r>
      <w:r w:rsidR="00FE4E84">
        <w:rPr>
          <w:color w:val="333333"/>
          <w:sz w:val="28"/>
          <w:szCs w:val="28"/>
        </w:rPr>
        <w:t xml:space="preserve">, </w:t>
      </w:r>
      <w:r w:rsidR="000D6616">
        <w:rPr>
          <w:color w:val="333333"/>
          <w:sz w:val="28"/>
          <w:szCs w:val="28"/>
        </w:rPr>
        <w:t xml:space="preserve">phát huy vai trò, </w:t>
      </w:r>
      <w:r w:rsidR="00FE4E84">
        <w:rPr>
          <w:color w:val="333333"/>
          <w:sz w:val="28"/>
          <w:szCs w:val="28"/>
        </w:rPr>
        <w:t>trách nhiệm của cán bộ, hội viên, phụ nữ trong việc</w:t>
      </w:r>
      <w:r w:rsidR="00456F80" w:rsidRPr="00666343">
        <w:rPr>
          <w:color w:val="333333"/>
          <w:sz w:val="28"/>
          <w:szCs w:val="28"/>
        </w:rPr>
        <w:t xml:space="preserve"> tham gia các chương trình phát triển kinh tế, văn hóa, xã hội; tham gia xây dựng Đảng, xây dựng chính quyền trên địa bàn tỉnh.</w:t>
      </w:r>
    </w:p>
    <w:p w:rsidR="00456F80" w:rsidRPr="00F57BE4" w:rsidRDefault="00456F80" w:rsidP="00FD6CCB">
      <w:pPr>
        <w:spacing w:before="120" w:after="120" w:line="340" w:lineRule="atLeast"/>
        <w:ind w:firstLine="709"/>
        <w:jc w:val="both"/>
        <w:rPr>
          <w:color w:val="000000"/>
          <w:spacing w:val="-4"/>
          <w:sz w:val="28"/>
          <w:szCs w:val="28"/>
          <w:lang w:val="pt-BR"/>
        </w:rPr>
      </w:pPr>
      <w:r w:rsidRPr="00F57BE4">
        <w:rPr>
          <w:b/>
          <w:color w:val="000000"/>
          <w:spacing w:val="-4"/>
          <w:sz w:val="28"/>
          <w:szCs w:val="28"/>
          <w:lang w:val="pt-BR"/>
        </w:rPr>
        <w:t>2</w:t>
      </w:r>
      <w:r w:rsidRPr="00F57BE4">
        <w:rPr>
          <w:color w:val="000000"/>
          <w:spacing w:val="-4"/>
          <w:sz w:val="28"/>
          <w:szCs w:val="28"/>
          <w:lang w:val="pt-BR"/>
        </w:rPr>
        <w:t>. Tiếp tục xây dựng, củng cố, kiện toàn tổ chứ</w:t>
      </w:r>
      <w:r w:rsidR="00AD409B">
        <w:rPr>
          <w:color w:val="000000"/>
          <w:spacing w:val="-4"/>
          <w:sz w:val="28"/>
          <w:szCs w:val="28"/>
          <w:lang w:val="pt-BR"/>
        </w:rPr>
        <w:t xml:space="preserve">c, nâng cao chất lượng sinh hoạt </w:t>
      </w:r>
      <w:r w:rsidRPr="00F57BE4">
        <w:rPr>
          <w:color w:val="000000"/>
          <w:spacing w:val="-4"/>
          <w:sz w:val="28"/>
          <w:szCs w:val="28"/>
          <w:lang w:val="pt-BR"/>
        </w:rPr>
        <w:t xml:space="preserve">và thực hiện </w:t>
      </w:r>
      <w:r w:rsidR="00684675" w:rsidRPr="00F57BE4">
        <w:rPr>
          <w:color w:val="000000"/>
          <w:spacing w:val="-4"/>
          <w:sz w:val="28"/>
          <w:szCs w:val="28"/>
          <w:lang w:val="pt-BR"/>
        </w:rPr>
        <w:t xml:space="preserve">hiệu quả </w:t>
      </w:r>
      <w:r w:rsidRPr="00F57BE4">
        <w:rPr>
          <w:color w:val="000000"/>
          <w:spacing w:val="-4"/>
          <w:sz w:val="28"/>
          <w:szCs w:val="28"/>
          <w:lang w:val="pt-BR"/>
        </w:rPr>
        <w:t xml:space="preserve">các phong trào thi đua </w:t>
      </w:r>
      <w:r w:rsidRPr="00F57BE4">
        <w:rPr>
          <w:color w:val="333333"/>
          <w:spacing w:val="-4"/>
          <w:sz w:val="28"/>
          <w:szCs w:val="28"/>
        </w:rPr>
        <w:t>gắn với đổi mới phương thức hoạt động góp phần nâng cao chất lượng hoạt động, chú trọng đoàn kết tập hợp hội viên</w:t>
      </w:r>
      <w:r w:rsidR="00687E35" w:rsidRPr="00F57BE4">
        <w:rPr>
          <w:color w:val="333333"/>
          <w:spacing w:val="-4"/>
          <w:sz w:val="28"/>
          <w:szCs w:val="28"/>
        </w:rPr>
        <w:t xml:space="preserve"> phụ nữ</w:t>
      </w:r>
      <w:r w:rsidRPr="00F57BE4">
        <w:rPr>
          <w:color w:val="333333"/>
          <w:spacing w:val="-4"/>
          <w:sz w:val="28"/>
          <w:szCs w:val="28"/>
        </w:rPr>
        <w:t xml:space="preserve">, xây dựng tổ chức </w:t>
      </w:r>
      <w:r w:rsidR="00DA6CF0">
        <w:rPr>
          <w:color w:val="333333"/>
          <w:spacing w:val="-4"/>
          <w:sz w:val="28"/>
          <w:szCs w:val="28"/>
        </w:rPr>
        <w:t xml:space="preserve">Hội </w:t>
      </w:r>
      <w:r w:rsidRPr="00F57BE4">
        <w:rPr>
          <w:color w:val="333333"/>
          <w:spacing w:val="-4"/>
          <w:sz w:val="28"/>
          <w:szCs w:val="28"/>
        </w:rPr>
        <w:t>vững mạnh</w:t>
      </w:r>
      <w:r w:rsidRPr="00F57BE4">
        <w:rPr>
          <w:color w:val="000000"/>
          <w:spacing w:val="-4"/>
          <w:sz w:val="28"/>
          <w:szCs w:val="28"/>
          <w:lang w:val="pt-BR"/>
        </w:rPr>
        <w:t>,</w:t>
      </w:r>
      <w:r w:rsidRPr="00F57BE4">
        <w:rPr>
          <w:color w:val="333333"/>
          <w:spacing w:val="-4"/>
          <w:sz w:val="28"/>
          <w:szCs w:val="28"/>
          <w:lang w:val="pt-BR"/>
        </w:rPr>
        <w:t xml:space="preserve"> </w:t>
      </w:r>
      <w:r w:rsidRPr="00F57BE4">
        <w:rPr>
          <w:color w:val="333333"/>
          <w:spacing w:val="-4"/>
          <w:sz w:val="28"/>
          <w:szCs w:val="28"/>
        </w:rPr>
        <w:t>đáp ứng yêu cầu nhiệm vụ trong tình hình mới.</w:t>
      </w:r>
    </w:p>
    <w:p w:rsidR="00C14523" w:rsidRDefault="00E164EB" w:rsidP="00FD6CCB">
      <w:pPr>
        <w:pStyle w:val="BodyTextIndent"/>
        <w:spacing w:after="120" w:line="340" w:lineRule="atLeast"/>
        <w:ind w:firstLine="709"/>
        <w:rPr>
          <w:rFonts w:ascii="Times New Roman" w:hAnsi="Times New Roman"/>
          <w:snapToGrid w:val="0"/>
          <w:color w:val="000000"/>
          <w:spacing w:val="-6"/>
          <w:szCs w:val="28"/>
        </w:rPr>
      </w:pPr>
      <w:r w:rsidRPr="00673AE4">
        <w:rPr>
          <w:rFonts w:ascii="Times New Roman" w:hAnsi="Times New Roman"/>
          <w:b/>
          <w:snapToGrid w:val="0"/>
          <w:color w:val="000000"/>
          <w:spacing w:val="-10"/>
          <w:szCs w:val="28"/>
        </w:rPr>
        <w:t>3</w:t>
      </w:r>
      <w:r>
        <w:rPr>
          <w:rFonts w:ascii="Times New Roman" w:hAnsi="Times New Roman"/>
          <w:snapToGrid w:val="0"/>
          <w:color w:val="000000"/>
          <w:spacing w:val="-10"/>
          <w:szCs w:val="28"/>
        </w:rPr>
        <w:t>.</w:t>
      </w:r>
      <w:r w:rsidR="00C14523">
        <w:rPr>
          <w:rFonts w:ascii="Times New Roman" w:hAnsi="Times New Roman"/>
          <w:snapToGrid w:val="0"/>
          <w:color w:val="000000"/>
          <w:spacing w:val="-10"/>
          <w:szCs w:val="28"/>
        </w:rPr>
        <w:t xml:space="preserve"> Việc </w:t>
      </w:r>
      <w:r w:rsidR="00FA78BD">
        <w:rPr>
          <w:rFonts w:ascii="Times New Roman" w:hAnsi="Times New Roman"/>
          <w:snapToGrid w:val="0"/>
          <w:color w:val="000000"/>
          <w:spacing w:val="-10"/>
          <w:szCs w:val="28"/>
        </w:rPr>
        <w:t xml:space="preserve">triển khai </w:t>
      </w:r>
      <w:r w:rsidR="00C14523">
        <w:rPr>
          <w:rFonts w:ascii="Times New Roman" w:hAnsi="Times New Roman"/>
          <w:snapToGrid w:val="0"/>
          <w:color w:val="000000"/>
          <w:spacing w:val="-10"/>
          <w:szCs w:val="28"/>
        </w:rPr>
        <w:t>t</w:t>
      </w:r>
      <w:r w:rsidR="00C14523">
        <w:rPr>
          <w:rFonts w:ascii="Times New Roman" w:hAnsi="Times New Roman"/>
          <w:snapToGrid w:val="0"/>
          <w:color w:val="000000"/>
          <w:spacing w:val="-10"/>
          <w:szCs w:val="28"/>
          <w:lang w:val="vi-VN"/>
        </w:rPr>
        <w:t xml:space="preserve">hực hiện </w:t>
      </w:r>
      <w:r w:rsidR="00C14523">
        <w:rPr>
          <w:rFonts w:ascii="Times New Roman" w:hAnsi="Times New Roman"/>
          <w:snapToGrid w:val="0"/>
          <w:color w:val="000000"/>
          <w:spacing w:val="-10"/>
          <w:szCs w:val="28"/>
        </w:rPr>
        <w:t>Nghị qu</w:t>
      </w:r>
      <w:r w:rsidR="00C14523">
        <w:rPr>
          <w:rFonts w:ascii="Times New Roman" w:hAnsi="Times New Roman"/>
          <w:snapToGrid w:val="0"/>
          <w:color w:val="000000"/>
          <w:spacing w:val="-10"/>
          <w:szCs w:val="28"/>
          <w:lang w:val="vi-VN"/>
        </w:rPr>
        <w:t xml:space="preserve">yết </w:t>
      </w:r>
      <w:r w:rsidR="00FA78BD">
        <w:rPr>
          <w:rFonts w:ascii="Times New Roman" w:hAnsi="Times New Roman"/>
          <w:snapToGrid w:val="0"/>
          <w:color w:val="000000"/>
          <w:spacing w:val="-10"/>
          <w:szCs w:val="28"/>
        </w:rPr>
        <w:t xml:space="preserve">số 20 </w:t>
      </w:r>
      <w:r w:rsidR="00C14523">
        <w:rPr>
          <w:rFonts w:ascii="Times New Roman" w:hAnsi="Times New Roman"/>
          <w:snapToGrid w:val="0"/>
          <w:color w:val="000000"/>
          <w:spacing w:val="-10"/>
          <w:szCs w:val="28"/>
          <w:lang w:val="vi-VN"/>
        </w:rPr>
        <w:t xml:space="preserve">phải gắn với </w:t>
      </w:r>
      <w:r w:rsidR="00FA78BD">
        <w:rPr>
          <w:rFonts w:ascii="Times New Roman" w:hAnsi="Times New Roman"/>
          <w:snapToGrid w:val="0"/>
          <w:color w:val="000000"/>
          <w:spacing w:val="-10"/>
          <w:szCs w:val="28"/>
        </w:rPr>
        <w:t>Nghị quyết Đại hội phụ nữ các cấp,</w:t>
      </w:r>
      <w:r w:rsidR="00FA78BD">
        <w:rPr>
          <w:rFonts w:ascii="Times New Roman" w:hAnsi="Times New Roman"/>
          <w:snapToGrid w:val="0"/>
          <w:color w:val="000000"/>
          <w:spacing w:val="-10"/>
          <w:szCs w:val="28"/>
          <w:lang w:val="vi-VN"/>
        </w:rPr>
        <w:t xml:space="preserve"> </w:t>
      </w:r>
      <w:r w:rsidR="00C14523">
        <w:rPr>
          <w:rFonts w:ascii="Times New Roman" w:hAnsi="Times New Roman"/>
          <w:snapToGrid w:val="0"/>
          <w:color w:val="000000"/>
          <w:spacing w:val="-10"/>
          <w:szCs w:val="28"/>
          <w:lang w:val="vi-VN"/>
        </w:rPr>
        <w:t>các phong trào</w:t>
      </w:r>
      <w:r>
        <w:rPr>
          <w:rFonts w:ascii="Times New Roman" w:hAnsi="Times New Roman"/>
          <w:snapToGrid w:val="0"/>
          <w:color w:val="000000"/>
          <w:spacing w:val="-10"/>
          <w:szCs w:val="28"/>
        </w:rPr>
        <w:t xml:space="preserve"> thi đua</w:t>
      </w:r>
      <w:r w:rsidR="00C14523">
        <w:rPr>
          <w:rFonts w:ascii="Times New Roman" w:hAnsi="Times New Roman"/>
          <w:snapToGrid w:val="0"/>
          <w:color w:val="000000"/>
          <w:spacing w:val="-10"/>
          <w:szCs w:val="28"/>
          <w:lang w:val="vi-VN"/>
        </w:rPr>
        <w:t xml:space="preserve">, </w:t>
      </w:r>
      <w:r w:rsidR="00C14523">
        <w:rPr>
          <w:rFonts w:ascii="Times New Roman" w:hAnsi="Times New Roman"/>
          <w:snapToGrid w:val="0"/>
          <w:color w:val="000000"/>
          <w:spacing w:val="-10"/>
          <w:szCs w:val="28"/>
        </w:rPr>
        <w:t xml:space="preserve">nhiệm vụ </w:t>
      </w:r>
      <w:r w:rsidR="00C14523">
        <w:rPr>
          <w:rFonts w:ascii="Times New Roman" w:hAnsi="Times New Roman"/>
          <w:snapToGrid w:val="0"/>
          <w:color w:val="000000"/>
          <w:spacing w:val="-10"/>
          <w:szCs w:val="28"/>
          <w:lang w:val="vi-VN"/>
        </w:rPr>
        <w:t>trọng tâm của Hội</w:t>
      </w:r>
      <w:r w:rsidR="00C14523">
        <w:rPr>
          <w:rFonts w:ascii="Times New Roman" w:hAnsi="Times New Roman"/>
          <w:snapToGrid w:val="0"/>
          <w:color w:val="000000"/>
          <w:spacing w:val="-10"/>
          <w:szCs w:val="28"/>
        </w:rPr>
        <w:t>.</w:t>
      </w:r>
      <w:r w:rsidR="00C14523">
        <w:rPr>
          <w:rFonts w:ascii="Times New Roman" w:hAnsi="Times New Roman"/>
          <w:snapToGrid w:val="0"/>
          <w:color w:val="000000"/>
          <w:spacing w:val="-6"/>
          <w:szCs w:val="28"/>
        </w:rPr>
        <w:t xml:space="preserve"> Hoạt động của tổ chức Hội phải hướng về cơ sở, phù hợp với thực tiễn, thiết thực, hiệu quả, đáp ứng yêu cầu, lợi ích chính đáng, hợp pháp của hội viên </w:t>
      </w:r>
      <w:r w:rsidR="00AE4120">
        <w:rPr>
          <w:rFonts w:ascii="Times New Roman" w:hAnsi="Times New Roman"/>
          <w:snapToGrid w:val="0"/>
          <w:color w:val="000000"/>
          <w:spacing w:val="-6"/>
          <w:szCs w:val="28"/>
        </w:rPr>
        <w:t>phụ nữ</w:t>
      </w:r>
      <w:r w:rsidR="00C14523">
        <w:rPr>
          <w:rFonts w:ascii="Times New Roman" w:hAnsi="Times New Roman"/>
          <w:snapToGrid w:val="0"/>
          <w:color w:val="000000"/>
          <w:spacing w:val="-6"/>
          <w:szCs w:val="28"/>
        </w:rPr>
        <w:t>.</w:t>
      </w:r>
    </w:p>
    <w:p w:rsidR="006F25D8" w:rsidRPr="006F25D8" w:rsidRDefault="006F25D8" w:rsidP="00FD6CCB">
      <w:pPr>
        <w:pStyle w:val="BodyTextIndent"/>
        <w:spacing w:after="120" w:line="340" w:lineRule="atLeast"/>
        <w:ind w:firstLine="567"/>
        <w:rPr>
          <w:rFonts w:ascii="Times New Roman" w:hAnsi="Times New Roman"/>
          <w:b/>
          <w:snapToGrid w:val="0"/>
          <w:color w:val="000000"/>
          <w:spacing w:val="-6"/>
          <w:szCs w:val="28"/>
        </w:rPr>
      </w:pPr>
      <w:r w:rsidRPr="006F25D8">
        <w:rPr>
          <w:rFonts w:ascii="Times New Roman" w:hAnsi="Times New Roman"/>
          <w:b/>
          <w:snapToGrid w:val="0"/>
          <w:color w:val="000000"/>
          <w:spacing w:val="-6"/>
          <w:szCs w:val="28"/>
        </w:rPr>
        <w:t>II. MỤC TIÊU CHỦ YẾU ĐẾN NĂM 2020</w:t>
      </w:r>
    </w:p>
    <w:p w:rsidR="007328B0" w:rsidRPr="002D70E5" w:rsidRDefault="006E6F70" w:rsidP="00FD6CCB">
      <w:pPr>
        <w:pStyle w:val="BodyTextIndent"/>
        <w:tabs>
          <w:tab w:val="left" w:pos="709"/>
        </w:tabs>
        <w:spacing w:after="120" w:line="340" w:lineRule="atLeast"/>
        <w:ind w:firstLine="420"/>
        <w:rPr>
          <w:rFonts w:ascii="Times New Roman" w:hAnsi="Times New Roman"/>
          <w:color w:val="000000" w:themeColor="text1"/>
          <w:szCs w:val="28"/>
          <w:lang w:val="vi-VN"/>
        </w:rPr>
      </w:pPr>
      <w:r>
        <w:rPr>
          <w:b/>
        </w:rPr>
        <w:tab/>
      </w:r>
      <w:r w:rsidR="007328B0" w:rsidRPr="002D70E5">
        <w:rPr>
          <w:rFonts w:ascii="Times New Roman" w:hAnsi="Times New Roman"/>
          <w:b/>
          <w:color w:val="000000" w:themeColor="text1"/>
          <w:spacing w:val="-8"/>
          <w:szCs w:val="28"/>
          <w:lang w:val="vi-VN"/>
        </w:rPr>
        <w:t>1.</w:t>
      </w:r>
      <w:r w:rsidR="007328B0" w:rsidRPr="002D70E5">
        <w:rPr>
          <w:rFonts w:ascii="Times New Roman" w:hAnsi="Times New Roman"/>
          <w:color w:val="000000" w:themeColor="text1"/>
          <w:spacing w:val="-8"/>
          <w:szCs w:val="28"/>
          <w:lang w:val="vi-VN"/>
        </w:rPr>
        <w:t xml:space="preserve"> </w:t>
      </w:r>
      <w:r w:rsidR="007328B0" w:rsidRPr="002D70E5">
        <w:rPr>
          <w:rFonts w:ascii="Times New Roman" w:hAnsi="Times New Roman"/>
          <w:color w:val="000000" w:themeColor="text1"/>
          <w:szCs w:val="28"/>
          <w:lang w:val="vi-VN"/>
        </w:rPr>
        <w:t>100% các cấp Hội tổ chức tuyên truyền, phổ biến chủ trương của Đảng, chính sách pháp luật của Nhà nước tới 100% cán bộ Hội, 80% hội viên, phụ nữ. Hàng năm, mỗi cơ sở Hội tổ chức ít nhất 02 hoạt động tuyên truyền, giáo dục chính trị tư tưởng, giáo dục truyền thống, nâng cao kiến thức; mỗi huyện, thành, thị, đơn vị trực thuộc đ</w:t>
      </w:r>
      <w:r w:rsidR="00A61275">
        <w:rPr>
          <w:rFonts w:ascii="Times New Roman" w:hAnsi="Times New Roman"/>
          <w:color w:val="000000" w:themeColor="text1"/>
          <w:szCs w:val="28"/>
          <w:lang w:val="vi-VN"/>
        </w:rPr>
        <w:t>ăng tải được ít nhất 20 tin/bài</w:t>
      </w:r>
      <w:r w:rsidR="00A61275">
        <w:rPr>
          <w:rFonts w:ascii="Times New Roman" w:hAnsi="Times New Roman"/>
          <w:color w:val="000000" w:themeColor="text1"/>
          <w:szCs w:val="28"/>
        </w:rPr>
        <w:t xml:space="preserve">, </w:t>
      </w:r>
      <w:r w:rsidR="007328B0" w:rsidRPr="002D70E5">
        <w:rPr>
          <w:rFonts w:ascii="Times New Roman" w:hAnsi="Times New Roman"/>
          <w:color w:val="000000" w:themeColor="text1"/>
          <w:szCs w:val="28"/>
          <w:lang w:val="vi-VN"/>
        </w:rPr>
        <w:t>phấn đấu toàn tỉnh có 300 tin/bài/năm.</w:t>
      </w:r>
    </w:p>
    <w:p w:rsidR="007328B0" w:rsidRPr="002D70E5" w:rsidRDefault="007328B0" w:rsidP="00FD6CCB">
      <w:pPr>
        <w:spacing w:before="120" w:after="120" w:line="340" w:lineRule="atLeast"/>
        <w:ind w:firstLine="709"/>
        <w:jc w:val="both"/>
        <w:rPr>
          <w:color w:val="000000" w:themeColor="text1"/>
          <w:sz w:val="28"/>
          <w:szCs w:val="28"/>
          <w:lang w:val="vi-VN"/>
        </w:rPr>
      </w:pPr>
      <w:r w:rsidRPr="002D70E5">
        <w:rPr>
          <w:b/>
          <w:color w:val="000000" w:themeColor="text1"/>
          <w:sz w:val="28"/>
          <w:szCs w:val="28"/>
          <w:lang w:val="vi-VN"/>
        </w:rPr>
        <w:t xml:space="preserve">2. </w:t>
      </w:r>
      <w:r w:rsidRPr="002D70E5">
        <w:rPr>
          <w:color w:val="000000" w:themeColor="text1"/>
          <w:sz w:val="28"/>
          <w:szCs w:val="28"/>
          <w:lang w:val="vi-VN"/>
        </w:rPr>
        <w:t>100% cơ sở Hội tổ chức cho 90% trở lên hội viên phụ nữ học tập, đăng ký thực hiện các nội dung của phong trào thi đua</w:t>
      </w:r>
      <w:r w:rsidRPr="002D70E5">
        <w:rPr>
          <w:i/>
          <w:color w:val="000000" w:themeColor="text1"/>
          <w:sz w:val="28"/>
          <w:szCs w:val="28"/>
          <w:lang w:val="vi-VN"/>
        </w:rPr>
        <w:t xml:space="preserve"> “Phụ nữ tích cực học tập, lao động sáng tạo, xây dựng gia đình hạnh phúc”</w:t>
      </w:r>
      <w:r w:rsidRPr="002D70E5">
        <w:rPr>
          <w:color w:val="000000" w:themeColor="text1"/>
          <w:sz w:val="28"/>
          <w:szCs w:val="28"/>
          <w:lang w:val="vi-VN"/>
        </w:rPr>
        <w:t xml:space="preserve"> trong đó 85% trở lên đạt 3 tiêu c</w:t>
      </w:r>
      <w:r w:rsidR="00C16C86" w:rsidRPr="002D70E5">
        <w:rPr>
          <w:color w:val="000000" w:themeColor="text1"/>
          <w:sz w:val="28"/>
          <w:szCs w:val="28"/>
          <w:lang w:val="vi-VN"/>
        </w:rPr>
        <w:t>huẩn của phong trào thi đua/năm</w:t>
      </w:r>
      <w:r w:rsidR="00C16C86" w:rsidRPr="002D70E5">
        <w:rPr>
          <w:color w:val="000000" w:themeColor="text1"/>
          <w:sz w:val="28"/>
          <w:szCs w:val="28"/>
        </w:rPr>
        <w:t xml:space="preserve">. </w:t>
      </w:r>
      <w:r w:rsidRPr="002D70E5">
        <w:rPr>
          <w:color w:val="000000" w:themeColor="text1"/>
          <w:sz w:val="28"/>
          <w:szCs w:val="28"/>
          <w:lang w:val="vi-VN"/>
        </w:rPr>
        <w:t xml:space="preserve"> </w:t>
      </w:r>
    </w:p>
    <w:p w:rsidR="007328B0" w:rsidRPr="002D70E5" w:rsidRDefault="000F2DA2" w:rsidP="00FD6CCB">
      <w:pPr>
        <w:spacing w:before="120" w:after="120" w:line="340" w:lineRule="atLeast"/>
        <w:ind w:firstLine="706"/>
        <w:jc w:val="both"/>
        <w:rPr>
          <w:color w:val="000000" w:themeColor="text1"/>
          <w:sz w:val="28"/>
          <w:szCs w:val="28"/>
          <w:lang w:val="vi-VN"/>
        </w:rPr>
      </w:pPr>
      <w:r>
        <w:rPr>
          <w:b/>
          <w:color w:val="000000" w:themeColor="text1"/>
          <w:sz w:val="28"/>
          <w:szCs w:val="28"/>
        </w:rPr>
        <w:lastRenderedPageBreak/>
        <w:t>3</w:t>
      </w:r>
      <w:r w:rsidR="007328B0" w:rsidRPr="002D70E5">
        <w:rPr>
          <w:b/>
          <w:color w:val="000000" w:themeColor="text1"/>
          <w:sz w:val="28"/>
          <w:szCs w:val="28"/>
          <w:lang w:val="vi-VN"/>
        </w:rPr>
        <w:t xml:space="preserve">. </w:t>
      </w:r>
      <w:r w:rsidRPr="000F2DA2">
        <w:rPr>
          <w:color w:val="000000" w:themeColor="text1"/>
          <w:sz w:val="28"/>
          <w:szCs w:val="28"/>
        </w:rPr>
        <w:t>Hàng năm, m</w:t>
      </w:r>
      <w:r w:rsidR="007328B0" w:rsidRPr="000F2DA2">
        <w:rPr>
          <w:color w:val="000000" w:themeColor="text1"/>
          <w:sz w:val="28"/>
          <w:szCs w:val="28"/>
          <w:lang w:val="vi-VN"/>
        </w:rPr>
        <w:t>ỗi</w:t>
      </w:r>
      <w:r w:rsidR="007328B0" w:rsidRPr="002D70E5">
        <w:rPr>
          <w:color w:val="000000" w:themeColor="text1"/>
          <w:sz w:val="28"/>
          <w:szCs w:val="28"/>
          <w:lang w:val="vi-VN"/>
        </w:rPr>
        <w:t xml:space="preserve"> cơ sở đăng ký với</w:t>
      </w:r>
      <w:r w:rsidR="00473523" w:rsidRPr="002D70E5">
        <w:rPr>
          <w:color w:val="000000" w:themeColor="text1"/>
          <w:sz w:val="28"/>
          <w:szCs w:val="28"/>
          <w:lang w:val="vi-VN"/>
        </w:rPr>
        <w:t xml:space="preserve"> cấp ủy, chính quyền ít nh</w:t>
      </w:r>
      <w:r w:rsidR="00473523" w:rsidRPr="002D70E5">
        <w:rPr>
          <w:color w:val="000000" w:themeColor="text1"/>
          <w:sz w:val="28"/>
          <w:szCs w:val="28"/>
        </w:rPr>
        <w:t>ất</w:t>
      </w:r>
      <w:r w:rsidR="007328B0" w:rsidRPr="002D70E5">
        <w:rPr>
          <w:color w:val="000000" w:themeColor="text1"/>
          <w:sz w:val="28"/>
          <w:szCs w:val="28"/>
          <w:lang w:val="vi-VN"/>
        </w:rPr>
        <w:t xml:space="preserve"> 01 hoạt động thiết thực, phù hợp tham gia xây dựng nông thôn mới, đô thị văn minh và giúp thêm được 05 hộ gia đình đạt các tiêu chí 5 không, 3 sạch</w:t>
      </w:r>
      <w:r w:rsidR="00473523" w:rsidRPr="002D70E5">
        <w:rPr>
          <w:color w:val="000000" w:themeColor="text1"/>
          <w:sz w:val="28"/>
          <w:szCs w:val="28"/>
        </w:rPr>
        <w:t>,</w:t>
      </w:r>
      <w:r w:rsidR="007328B0" w:rsidRPr="002D70E5">
        <w:rPr>
          <w:color w:val="000000" w:themeColor="text1"/>
          <w:sz w:val="28"/>
          <w:szCs w:val="28"/>
          <w:lang w:val="vi-VN"/>
        </w:rPr>
        <w:t xml:space="preserve"> trong đó ít nhất 03 hộ nghèo do phụ nữ làm chủ thoát nghèo theo tiêu chí đa chiều. </w:t>
      </w:r>
    </w:p>
    <w:p w:rsidR="007328B0" w:rsidRPr="002D70E5" w:rsidRDefault="007328B0" w:rsidP="00FD6CCB">
      <w:pPr>
        <w:spacing w:before="120" w:after="120" w:line="340" w:lineRule="atLeast"/>
        <w:ind w:firstLine="706"/>
        <w:jc w:val="both"/>
        <w:rPr>
          <w:color w:val="000000" w:themeColor="text1"/>
          <w:sz w:val="28"/>
          <w:szCs w:val="28"/>
          <w:lang w:val="vi-VN"/>
        </w:rPr>
      </w:pPr>
      <w:r w:rsidRPr="002D70E5">
        <w:rPr>
          <w:b/>
          <w:color w:val="000000" w:themeColor="text1"/>
          <w:sz w:val="28"/>
          <w:szCs w:val="28"/>
          <w:lang w:val="vi-VN"/>
        </w:rPr>
        <w:t xml:space="preserve">4. </w:t>
      </w:r>
      <w:r w:rsidRPr="002D70E5">
        <w:rPr>
          <w:color w:val="000000" w:themeColor="text1"/>
          <w:sz w:val="28"/>
          <w:szCs w:val="28"/>
          <w:lang w:val="vi-VN"/>
        </w:rPr>
        <w:t xml:space="preserve">Phối hợp tổ chức đào tạo nghề cho 1.200 lao động nữ/năm; </w:t>
      </w:r>
      <w:r w:rsidR="00B84757">
        <w:rPr>
          <w:color w:val="000000" w:themeColor="text1"/>
          <w:sz w:val="28"/>
          <w:szCs w:val="28"/>
        </w:rPr>
        <w:t xml:space="preserve">đến năm 2020, </w:t>
      </w:r>
      <w:r w:rsidRPr="002D70E5">
        <w:rPr>
          <w:color w:val="000000" w:themeColor="text1"/>
          <w:sz w:val="28"/>
          <w:szCs w:val="28"/>
          <w:lang w:val="vi-VN"/>
        </w:rPr>
        <w:t xml:space="preserve">hỗ trợ 500 phụ nữ khởi sự kinh doanh và khởi nghiệp; thành lập 280 tổ/nhóm phụ nữ liên kết phát triển </w:t>
      </w:r>
      <w:r w:rsidR="00B57BE4">
        <w:rPr>
          <w:color w:val="000000" w:themeColor="text1"/>
          <w:sz w:val="28"/>
          <w:szCs w:val="28"/>
          <w:lang w:val="vi-VN"/>
        </w:rPr>
        <w:t>kinh tế; Duy trì họat động 02 h</w:t>
      </w:r>
      <w:r w:rsidR="00B57BE4">
        <w:rPr>
          <w:color w:val="000000" w:themeColor="text1"/>
          <w:sz w:val="28"/>
          <w:szCs w:val="28"/>
        </w:rPr>
        <w:t>ợ</w:t>
      </w:r>
      <w:r w:rsidRPr="002D70E5">
        <w:rPr>
          <w:color w:val="000000" w:themeColor="text1"/>
          <w:sz w:val="28"/>
          <w:szCs w:val="28"/>
          <w:lang w:val="vi-VN"/>
        </w:rPr>
        <w:t xml:space="preserve">p tác xã và thành lập mới ít nhất 03 Tổ hợp tác/Hợp tác xã kiểu mới; phát triển ít nhất 01 mô hình hoạt động dịch vụ tạo nguồn thu cho tổ chức Hội. </w:t>
      </w:r>
    </w:p>
    <w:p w:rsidR="007328B0" w:rsidRPr="002D70E5" w:rsidRDefault="007328B0" w:rsidP="00FD6CCB">
      <w:pPr>
        <w:spacing w:before="120" w:after="120" w:line="340" w:lineRule="atLeast"/>
        <w:ind w:firstLine="710"/>
        <w:jc w:val="both"/>
        <w:rPr>
          <w:b/>
          <w:i/>
          <w:color w:val="000000" w:themeColor="text1"/>
          <w:spacing w:val="-8"/>
          <w:sz w:val="28"/>
          <w:szCs w:val="28"/>
          <w:lang w:val="vi-VN"/>
        </w:rPr>
      </w:pPr>
      <w:r w:rsidRPr="002D70E5">
        <w:rPr>
          <w:b/>
          <w:color w:val="000000" w:themeColor="text1"/>
          <w:spacing w:val="-8"/>
          <w:sz w:val="28"/>
          <w:szCs w:val="28"/>
          <w:lang w:val="vi-VN"/>
        </w:rPr>
        <w:t xml:space="preserve">5. </w:t>
      </w:r>
      <w:r w:rsidR="00B84757">
        <w:rPr>
          <w:color w:val="000000" w:themeColor="text1"/>
          <w:spacing w:val="-8"/>
          <w:sz w:val="28"/>
          <w:szCs w:val="28"/>
        </w:rPr>
        <w:t>Phấn đấu</w:t>
      </w:r>
      <w:r w:rsidRPr="002D70E5">
        <w:rPr>
          <w:color w:val="000000" w:themeColor="text1"/>
          <w:spacing w:val="-8"/>
          <w:sz w:val="28"/>
          <w:szCs w:val="28"/>
          <w:lang w:val="vi-VN"/>
        </w:rPr>
        <w:t xml:space="preserve"> 80% trở lên hộ gia đình có con từ 0-16 tuổi được cung cấp kiến thức và kỹ năng nuôi, dạy con theo các giai đoạn phát triển của trẻ.</w:t>
      </w:r>
    </w:p>
    <w:p w:rsidR="007328B0" w:rsidRPr="002D70E5" w:rsidRDefault="007328B0" w:rsidP="00FD6CCB">
      <w:pPr>
        <w:spacing w:before="120" w:after="120" w:line="340" w:lineRule="atLeast"/>
        <w:ind w:firstLine="710"/>
        <w:jc w:val="both"/>
        <w:rPr>
          <w:color w:val="000000" w:themeColor="text1"/>
          <w:sz w:val="28"/>
          <w:szCs w:val="28"/>
          <w:lang w:val="vi-VN"/>
        </w:rPr>
      </w:pPr>
      <w:r w:rsidRPr="002D70E5">
        <w:rPr>
          <w:b/>
          <w:color w:val="000000" w:themeColor="text1"/>
          <w:sz w:val="28"/>
          <w:szCs w:val="28"/>
          <w:lang w:val="vi-VN"/>
        </w:rPr>
        <w:t xml:space="preserve">6. </w:t>
      </w:r>
      <w:r w:rsidR="005154A0">
        <w:rPr>
          <w:color w:val="000000" w:themeColor="text1"/>
          <w:sz w:val="28"/>
          <w:szCs w:val="28"/>
        </w:rPr>
        <w:t>Tỷ</w:t>
      </w:r>
      <w:r w:rsidR="005154A0" w:rsidRPr="005154A0">
        <w:rPr>
          <w:color w:val="000000" w:themeColor="text1"/>
          <w:sz w:val="28"/>
          <w:szCs w:val="28"/>
        </w:rPr>
        <w:t xml:space="preserve"> lệ</w:t>
      </w:r>
      <w:r w:rsidR="005154A0">
        <w:rPr>
          <w:b/>
          <w:color w:val="000000" w:themeColor="text1"/>
          <w:sz w:val="28"/>
          <w:szCs w:val="28"/>
        </w:rPr>
        <w:t xml:space="preserve"> </w:t>
      </w:r>
      <w:r w:rsidR="005154A0" w:rsidRPr="005154A0">
        <w:rPr>
          <w:color w:val="000000" w:themeColor="text1"/>
          <w:sz w:val="28"/>
          <w:szCs w:val="28"/>
        </w:rPr>
        <w:t>t</w:t>
      </w:r>
      <w:r w:rsidRPr="002D70E5">
        <w:rPr>
          <w:bCs/>
          <w:color w:val="000000" w:themeColor="text1"/>
          <w:sz w:val="28"/>
          <w:szCs w:val="28"/>
          <w:lang w:val="vi-VN"/>
        </w:rPr>
        <w:t>ập hợp, thu</w:t>
      </w:r>
      <w:r w:rsidRPr="002D70E5">
        <w:rPr>
          <w:color w:val="000000" w:themeColor="text1"/>
          <w:sz w:val="28"/>
          <w:szCs w:val="28"/>
          <w:lang w:val="vi-VN"/>
        </w:rPr>
        <w:t xml:space="preserve"> hút hội viên đạt 83%; phấn đấu 95% trở lên cơ sở Hội đạt vững mạnh; 100% cán bộ Hội cấp tỉnh, huyện, cơ sở đạt chuẩn chức danh; 100% chi hội trưởng và cán bộ Hội chuyên trách các cấp được tập huấn chuyên đề, bồi dưỡng nghiệp vụ.  </w:t>
      </w:r>
    </w:p>
    <w:p w:rsidR="007328B0" w:rsidRPr="002D70E5" w:rsidRDefault="007328B0" w:rsidP="00FD6CCB">
      <w:pPr>
        <w:spacing w:before="120" w:after="120" w:line="340" w:lineRule="atLeast"/>
        <w:ind w:firstLine="710"/>
        <w:jc w:val="both"/>
        <w:rPr>
          <w:color w:val="000000" w:themeColor="text1"/>
          <w:sz w:val="28"/>
          <w:szCs w:val="28"/>
          <w:lang w:val="vi-VN"/>
        </w:rPr>
      </w:pPr>
      <w:r w:rsidRPr="002D70E5">
        <w:rPr>
          <w:b/>
          <w:color w:val="000000" w:themeColor="text1"/>
          <w:sz w:val="28"/>
          <w:szCs w:val="28"/>
          <w:lang w:val="vi-VN"/>
        </w:rPr>
        <w:t xml:space="preserve">7. </w:t>
      </w:r>
      <w:r w:rsidR="00A61275" w:rsidRPr="00A61275">
        <w:rPr>
          <w:color w:val="000000" w:themeColor="text1"/>
          <w:sz w:val="28"/>
          <w:szCs w:val="28"/>
        </w:rPr>
        <w:t>C</w:t>
      </w:r>
      <w:r w:rsidRPr="002D70E5">
        <w:rPr>
          <w:color w:val="000000" w:themeColor="text1"/>
          <w:sz w:val="28"/>
          <w:szCs w:val="28"/>
          <w:lang w:val="vi-VN"/>
        </w:rPr>
        <w:t xml:space="preserve">ấp tỉnh tham mưu đề xuất được ít nhất 02 chính sách/chương trình/đề án/dự án liên quan đến phụ nữ. Hàng năm, mỗi cấp Hội giám sát ít nhất 01 chính sách, luật pháp có liên quan đến phụ nữ và bình đẳng giới; đóng góp ý kiến, phản biện xã hội ít nhất một văn bản dự thảo có liên quan.  </w:t>
      </w:r>
    </w:p>
    <w:p w:rsidR="007328B0" w:rsidRPr="002D70E5" w:rsidRDefault="007328B0" w:rsidP="00FD6CCB">
      <w:pPr>
        <w:spacing w:before="120" w:after="120" w:line="340" w:lineRule="atLeast"/>
        <w:ind w:firstLine="706"/>
        <w:jc w:val="both"/>
        <w:rPr>
          <w:i/>
          <w:color w:val="000000" w:themeColor="text1"/>
          <w:spacing w:val="-6"/>
          <w:sz w:val="28"/>
          <w:szCs w:val="28"/>
          <w:lang w:val="vi-VN"/>
        </w:rPr>
      </w:pPr>
      <w:r w:rsidRPr="002D70E5">
        <w:rPr>
          <w:b/>
          <w:color w:val="000000" w:themeColor="text1"/>
          <w:spacing w:val="-6"/>
          <w:sz w:val="28"/>
          <w:szCs w:val="28"/>
          <w:lang w:val="vi-VN"/>
        </w:rPr>
        <w:t xml:space="preserve">8. </w:t>
      </w:r>
      <w:r w:rsidR="00964EBB" w:rsidRPr="002D70E5">
        <w:rPr>
          <w:color w:val="000000" w:themeColor="text1"/>
          <w:spacing w:val="-6"/>
          <w:sz w:val="28"/>
          <w:szCs w:val="28"/>
          <w:lang w:val="vi-VN"/>
        </w:rPr>
        <w:t>Phấn đấu</w:t>
      </w:r>
      <w:r w:rsidR="00964EBB" w:rsidRPr="002D70E5">
        <w:rPr>
          <w:color w:val="000000" w:themeColor="text1"/>
          <w:spacing w:val="-6"/>
          <w:sz w:val="28"/>
          <w:szCs w:val="28"/>
        </w:rPr>
        <w:t xml:space="preserve"> </w:t>
      </w:r>
      <w:r w:rsidRPr="002D70E5">
        <w:rPr>
          <w:color w:val="000000" w:themeColor="text1"/>
          <w:spacing w:val="-6"/>
          <w:sz w:val="28"/>
          <w:szCs w:val="28"/>
          <w:lang w:val="vi-VN"/>
        </w:rPr>
        <w:t>xây dựng 30 mái ấm tình thương trở lên cho hội viên phụ nữ nghèo, đơn thân, phụ nữ khuyết tật, có hoàn cảnh đặc biệt khó khăn.</w:t>
      </w:r>
    </w:p>
    <w:p w:rsidR="00915771" w:rsidRDefault="00E31F0B" w:rsidP="00FD6CCB">
      <w:pPr>
        <w:spacing w:before="120" w:after="120" w:line="340" w:lineRule="atLeast"/>
        <w:ind w:right="69" w:firstLine="550"/>
        <w:jc w:val="both"/>
        <w:rPr>
          <w:rFonts w:ascii="Times New Roman Bold" w:hAnsi="Times New Roman Bold"/>
          <w:b/>
          <w:bCs/>
          <w:sz w:val="26"/>
          <w:szCs w:val="26"/>
        </w:rPr>
      </w:pPr>
      <w:r w:rsidRPr="00C369C6">
        <w:rPr>
          <w:rFonts w:ascii="Times New Roman Bold" w:hAnsi="Times New Roman Bold"/>
          <w:b/>
          <w:bCs/>
          <w:sz w:val="26"/>
          <w:szCs w:val="26"/>
          <w:lang w:val="vi-VN"/>
        </w:rPr>
        <w:t>II.</w:t>
      </w:r>
      <w:r w:rsidR="00684675">
        <w:rPr>
          <w:rFonts w:asciiTheme="minorHAnsi" w:hAnsiTheme="minorHAnsi"/>
          <w:b/>
          <w:bCs/>
          <w:sz w:val="26"/>
          <w:szCs w:val="26"/>
        </w:rPr>
        <w:t xml:space="preserve"> </w:t>
      </w:r>
      <w:r w:rsidR="00E04D63" w:rsidRPr="00C369C6">
        <w:rPr>
          <w:rFonts w:ascii="Times New Roman Bold" w:hAnsi="Times New Roman Bold"/>
          <w:b/>
          <w:bCs/>
          <w:sz w:val="26"/>
          <w:szCs w:val="26"/>
        </w:rPr>
        <w:t>GIẢI PHÁP</w:t>
      </w:r>
      <w:r w:rsidR="0078495A">
        <w:rPr>
          <w:rFonts w:ascii="Times New Roman Bold" w:hAnsi="Times New Roman Bold"/>
          <w:b/>
          <w:bCs/>
          <w:sz w:val="26"/>
          <w:szCs w:val="26"/>
        </w:rPr>
        <w:t xml:space="preserve"> </w:t>
      </w:r>
      <w:r w:rsidR="00E94684">
        <w:rPr>
          <w:rFonts w:ascii="Times New Roman Bold" w:hAnsi="Times New Roman Bold"/>
          <w:b/>
          <w:bCs/>
          <w:sz w:val="26"/>
          <w:szCs w:val="26"/>
        </w:rPr>
        <w:t xml:space="preserve">ĐỔI MỚI NỘI DUNG, PHƯƠNG THỨC </w:t>
      </w:r>
      <w:r w:rsidR="00016774">
        <w:rPr>
          <w:rFonts w:ascii="Times New Roman Bold" w:hAnsi="Times New Roman Bold"/>
          <w:b/>
          <w:bCs/>
          <w:sz w:val="26"/>
          <w:szCs w:val="26"/>
        </w:rPr>
        <w:t xml:space="preserve">HOẠT ĐỘNG </w:t>
      </w:r>
      <w:r w:rsidR="00E94684">
        <w:rPr>
          <w:rFonts w:ascii="Times New Roman Bold" w:hAnsi="Times New Roman Bold"/>
          <w:b/>
          <w:bCs/>
          <w:sz w:val="26"/>
          <w:szCs w:val="26"/>
        </w:rPr>
        <w:t>CỦA CÁC CẤP HỘI PHỤ NỮ</w:t>
      </w:r>
    </w:p>
    <w:p w:rsidR="00B734DE" w:rsidRDefault="00812A2A" w:rsidP="00FD6CCB">
      <w:pPr>
        <w:pStyle w:val="ListParagraph"/>
        <w:tabs>
          <w:tab w:val="left" w:pos="993"/>
        </w:tabs>
        <w:spacing w:before="120" w:after="120" w:line="340" w:lineRule="atLeast"/>
        <w:ind w:left="0" w:right="69" w:firstLine="550"/>
        <w:jc w:val="both"/>
        <w:rPr>
          <w:b/>
          <w:bCs/>
          <w:sz w:val="28"/>
          <w:szCs w:val="28"/>
        </w:rPr>
      </w:pPr>
      <w:r>
        <w:rPr>
          <w:b/>
          <w:bCs/>
          <w:sz w:val="28"/>
          <w:szCs w:val="28"/>
        </w:rPr>
        <w:t>1</w:t>
      </w:r>
      <w:r w:rsidR="00915771">
        <w:rPr>
          <w:b/>
          <w:bCs/>
          <w:sz w:val="28"/>
          <w:szCs w:val="28"/>
        </w:rPr>
        <w:t xml:space="preserve">. </w:t>
      </w:r>
      <w:r w:rsidR="00E5404A" w:rsidRPr="003E3EDC">
        <w:rPr>
          <w:b/>
          <w:bCs/>
          <w:sz w:val="28"/>
          <w:szCs w:val="28"/>
        </w:rPr>
        <w:t>Đẩy mạnh công tác tuyên truyền</w:t>
      </w:r>
      <w:r w:rsidR="00384FB1">
        <w:rPr>
          <w:b/>
          <w:bCs/>
          <w:sz w:val="28"/>
          <w:szCs w:val="28"/>
        </w:rPr>
        <w:t xml:space="preserve"> nhằm nâng cao nhận thức về vị trí, vai trò của </w:t>
      </w:r>
      <w:r>
        <w:rPr>
          <w:b/>
          <w:bCs/>
          <w:sz w:val="28"/>
          <w:szCs w:val="28"/>
        </w:rPr>
        <w:t xml:space="preserve">tổ chức </w:t>
      </w:r>
      <w:r w:rsidR="00384FB1">
        <w:rPr>
          <w:b/>
          <w:bCs/>
          <w:sz w:val="28"/>
          <w:szCs w:val="28"/>
        </w:rPr>
        <w:t>Hội</w:t>
      </w:r>
    </w:p>
    <w:p w:rsidR="00B76EEC" w:rsidRDefault="00B76EEC" w:rsidP="00FD6CCB">
      <w:pPr>
        <w:spacing w:before="120" w:after="120" w:line="340" w:lineRule="atLeast"/>
        <w:ind w:firstLine="550"/>
        <w:jc w:val="both"/>
        <w:rPr>
          <w:snapToGrid w:val="0"/>
          <w:color w:val="000000"/>
          <w:sz w:val="28"/>
          <w:szCs w:val="28"/>
        </w:rPr>
      </w:pPr>
      <w:r w:rsidRPr="00020CEC">
        <w:rPr>
          <w:color w:val="000000"/>
          <w:sz w:val="28"/>
          <w:szCs w:val="28"/>
          <w:lang w:val="nl-NL"/>
        </w:rPr>
        <w:t xml:space="preserve">- Tiếp tục quán triệt các </w:t>
      </w:r>
      <w:r>
        <w:rPr>
          <w:color w:val="000000"/>
          <w:sz w:val="28"/>
          <w:szCs w:val="28"/>
          <w:lang w:val="nl-NL"/>
        </w:rPr>
        <w:t xml:space="preserve">chủ trương, </w:t>
      </w:r>
      <w:r w:rsidRPr="00020CEC">
        <w:rPr>
          <w:color w:val="000000"/>
          <w:sz w:val="28"/>
          <w:szCs w:val="28"/>
          <w:lang w:val="nl-NL"/>
        </w:rPr>
        <w:t>quan điểm của Đảng, tư tưởng Hồ Chí Minh về vị trí, vai trò</w:t>
      </w:r>
      <w:r>
        <w:rPr>
          <w:color w:val="000000"/>
          <w:sz w:val="28"/>
          <w:szCs w:val="28"/>
          <w:lang w:val="nl-NL"/>
        </w:rPr>
        <w:t>, chức năng</w:t>
      </w:r>
      <w:r w:rsidRPr="00020CEC">
        <w:rPr>
          <w:color w:val="000000"/>
          <w:sz w:val="28"/>
          <w:szCs w:val="28"/>
          <w:lang w:val="nl-NL"/>
        </w:rPr>
        <w:t xml:space="preserve"> của tổ chức Hội LHPN Việt Nam</w:t>
      </w:r>
      <w:r>
        <w:rPr>
          <w:color w:val="000000"/>
          <w:sz w:val="28"/>
          <w:szCs w:val="28"/>
          <w:lang w:val="nl-NL"/>
        </w:rPr>
        <w:t xml:space="preserve"> đã</w:t>
      </w:r>
      <w:r w:rsidRPr="00020CEC">
        <w:rPr>
          <w:color w:val="000000"/>
          <w:sz w:val="28"/>
          <w:szCs w:val="28"/>
          <w:lang w:val="nl-NL"/>
        </w:rPr>
        <w:t xml:space="preserve"> </w:t>
      </w:r>
      <w:r>
        <w:rPr>
          <w:color w:val="000000"/>
          <w:sz w:val="28"/>
          <w:szCs w:val="28"/>
          <w:lang w:val="nl-NL"/>
        </w:rPr>
        <w:t>được Hiến pháp, pháp luật quy định;</w:t>
      </w:r>
      <w:r w:rsidRPr="00B03B9B">
        <w:rPr>
          <w:color w:val="000000"/>
          <w:sz w:val="28"/>
          <w:szCs w:val="28"/>
          <w:lang w:val="nl-NL"/>
        </w:rPr>
        <w:t xml:space="preserve"> </w:t>
      </w:r>
      <w:r w:rsidRPr="000F15AC">
        <w:rPr>
          <w:color w:val="000000"/>
          <w:sz w:val="28"/>
          <w:szCs w:val="28"/>
          <w:lang w:val="nl-NL"/>
        </w:rPr>
        <w:t xml:space="preserve">Tuyên truyền, phổ biến các chủ trương, </w:t>
      </w:r>
      <w:r w:rsidR="00FA4329">
        <w:rPr>
          <w:color w:val="000000"/>
          <w:sz w:val="28"/>
          <w:szCs w:val="28"/>
          <w:lang w:val="nl-NL"/>
        </w:rPr>
        <w:t>nghị quyết của Đảng, chính sách</w:t>
      </w:r>
      <w:r w:rsidRPr="000F15AC">
        <w:rPr>
          <w:color w:val="000000"/>
          <w:sz w:val="28"/>
          <w:szCs w:val="28"/>
          <w:lang w:val="nl-NL"/>
        </w:rPr>
        <w:t xml:space="preserve"> pháp l</w:t>
      </w:r>
      <w:r>
        <w:rPr>
          <w:color w:val="000000"/>
          <w:sz w:val="28"/>
          <w:szCs w:val="28"/>
          <w:lang w:val="nl-NL"/>
        </w:rPr>
        <w:t xml:space="preserve">uật của Nhà nước, Nghị quyết đại hội phụ nữ các cấp; </w:t>
      </w:r>
      <w:r w:rsidR="00725273">
        <w:rPr>
          <w:color w:val="000000"/>
          <w:sz w:val="28"/>
          <w:szCs w:val="28"/>
          <w:lang w:val="nl-NL"/>
        </w:rPr>
        <w:t xml:space="preserve">Luật Bình đẳng giới, Luật Phòng, chống bạo lực gia đình và các </w:t>
      </w:r>
      <w:r w:rsidR="008B1137">
        <w:rPr>
          <w:color w:val="000000"/>
          <w:sz w:val="28"/>
          <w:szCs w:val="28"/>
          <w:lang w:val="nl-NL"/>
        </w:rPr>
        <w:t>chính sách, luật pháp liên quan đến phụ nữ, trẻ em.</w:t>
      </w:r>
      <w:r w:rsidR="00666952" w:rsidRPr="00666952">
        <w:rPr>
          <w:sz w:val="28"/>
          <w:szCs w:val="28"/>
          <w:lang w:val="af-ZA"/>
        </w:rPr>
        <w:t xml:space="preserve"> </w:t>
      </w:r>
      <w:r w:rsidR="00666952">
        <w:rPr>
          <w:sz w:val="28"/>
          <w:szCs w:val="28"/>
          <w:lang w:val="af-ZA"/>
        </w:rPr>
        <w:t>Vận động phụ nữ thực hiện có hiệu quả các chương trình phát triển kinh tế - xã hội của tỉnh.</w:t>
      </w:r>
    </w:p>
    <w:p w:rsidR="00B76EEC" w:rsidRPr="003003E1" w:rsidRDefault="00B76EEC" w:rsidP="00FD6CCB">
      <w:pPr>
        <w:spacing w:before="120" w:after="120" w:line="340" w:lineRule="atLeast"/>
        <w:ind w:firstLine="550"/>
        <w:jc w:val="both"/>
        <w:rPr>
          <w:sz w:val="28"/>
          <w:szCs w:val="28"/>
        </w:rPr>
      </w:pPr>
      <w:r>
        <w:rPr>
          <w:color w:val="000000"/>
          <w:sz w:val="28"/>
          <w:szCs w:val="28"/>
          <w:lang w:val="nl-NL"/>
        </w:rPr>
        <w:t>-</w:t>
      </w:r>
      <w:r w:rsidRPr="000F15AC">
        <w:rPr>
          <w:color w:val="000000"/>
          <w:sz w:val="28"/>
          <w:szCs w:val="28"/>
          <w:lang w:val="nl-NL"/>
        </w:rPr>
        <w:t xml:space="preserve"> </w:t>
      </w:r>
      <w:r w:rsidR="003A6C71">
        <w:rPr>
          <w:color w:val="000000"/>
          <w:sz w:val="28"/>
          <w:szCs w:val="28"/>
          <w:lang w:val="nl-NL"/>
        </w:rPr>
        <w:t>Tập trung tuyên truyền, giáo dục chính trị tư tưởng, truy</w:t>
      </w:r>
      <w:r w:rsidR="00BE2198">
        <w:rPr>
          <w:color w:val="000000"/>
          <w:sz w:val="28"/>
          <w:szCs w:val="28"/>
          <w:lang w:val="nl-NL"/>
        </w:rPr>
        <w:t>ền thống cách mạng;</w:t>
      </w:r>
      <w:r w:rsidR="003A6C71">
        <w:rPr>
          <w:color w:val="000000"/>
          <w:sz w:val="28"/>
          <w:szCs w:val="28"/>
          <w:lang w:val="nl-NL"/>
        </w:rPr>
        <w:t xml:space="preserve"> </w:t>
      </w:r>
      <w:r w:rsidRPr="000F15AC">
        <w:rPr>
          <w:color w:val="000000"/>
          <w:sz w:val="28"/>
          <w:szCs w:val="28"/>
          <w:lang w:val="nl-NL"/>
        </w:rPr>
        <w:t>vận động hội viên</w:t>
      </w:r>
      <w:r>
        <w:rPr>
          <w:color w:val="000000"/>
          <w:sz w:val="28"/>
          <w:szCs w:val="28"/>
          <w:lang w:val="nl-NL"/>
        </w:rPr>
        <w:t>, phụ nữ</w:t>
      </w:r>
      <w:r w:rsidRPr="000F15AC">
        <w:rPr>
          <w:color w:val="000000"/>
          <w:sz w:val="28"/>
          <w:szCs w:val="28"/>
          <w:lang w:val="nl-NL"/>
        </w:rPr>
        <w:t xml:space="preserve"> tích cực hưởng ứng, tham gia các các phong trào thi đua yêu </w:t>
      </w:r>
      <w:r>
        <w:rPr>
          <w:color w:val="000000"/>
          <w:sz w:val="28"/>
          <w:szCs w:val="28"/>
          <w:lang w:val="nl-NL"/>
        </w:rPr>
        <w:t xml:space="preserve">nước, </w:t>
      </w:r>
      <w:r w:rsidRPr="003003E1">
        <w:rPr>
          <w:sz w:val="28"/>
          <w:szCs w:val="28"/>
          <w:lang w:val="vi-VN"/>
        </w:rPr>
        <w:t>phong trào thi đua</w:t>
      </w:r>
      <w:r w:rsidRPr="003003E1">
        <w:rPr>
          <w:i/>
          <w:sz w:val="28"/>
          <w:szCs w:val="28"/>
          <w:lang w:val="vi-VN"/>
        </w:rPr>
        <w:t xml:space="preserve"> </w:t>
      </w:r>
      <w:r w:rsidRPr="007009A6">
        <w:rPr>
          <w:color w:val="000000"/>
          <w:spacing w:val="-16"/>
          <w:sz w:val="28"/>
          <w:szCs w:val="28"/>
          <w:lang w:val="vi-VN"/>
        </w:rPr>
        <w:t>“</w:t>
      </w:r>
      <w:r w:rsidRPr="007009A6">
        <w:rPr>
          <w:i/>
          <w:color w:val="000000"/>
          <w:spacing w:val="-16"/>
          <w:sz w:val="28"/>
          <w:szCs w:val="28"/>
          <w:lang w:val="vi-VN"/>
        </w:rPr>
        <w:t xml:space="preserve">Phụ nữ tích cực học tập, lao động sáng tạo, xây dựng gia đình </w:t>
      </w:r>
      <w:r w:rsidRPr="007009A6">
        <w:rPr>
          <w:i/>
          <w:color w:val="000000"/>
          <w:spacing w:val="-10"/>
          <w:sz w:val="28"/>
          <w:szCs w:val="28"/>
          <w:lang w:val="vi-VN"/>
        </w:rPr>
        <w:t>hạnh phúc”</w:t>
      </w:r>
      <w:r>
        <w:rPr>
          <w:i/>
          <w:sz w:val="28"/>
          <w:szCs w:val="28"/>
        </w:rPr>
        <w:t xml:space="preserve">; </w:t>
      </w:r>
      <w:r w:rsidRPr="006F30FD">
        <w:rPr>
          <w:sz w:val="28"/>
          <w:szCs w:val="28"/>
        </w:rPr>
        <w:t>cuộc vận động</w:t>
      </w:r>
      <w:r>
        <w:rPr>
          <w:i/>
          <w:sz w:val="28"/>
          <w:szCs w:val="28"/>
        </w:rPr>
        <w:t xml:space="preserve"> </w:t>
      </w:r>
      <w:r w:rsidR="006F30FD">
        <w:rPr>
          <w:i/>
          <w:sz w:val="28"/>
          <w:szCs w:val="28"/>
        </w:rPr>
        <w:t>“</w:t>
      </w:r>
      <w:r>
        <w:rPr>
          <w:i/>
          <w:sz w:val="28"/>
          <w:szCs w:val="28"/>
        </w:rPr>
        <w:t xml:space="preserve">xây dựng gia đình </w:t>
      </w:r>
      <w:r w:rsidRPr="003003E1">
        <w:rPr>
          <w:i/>
          <w:sz w:val="28"/>
          <w:szCs w:val="28"/>
          <w:lang w:val="vi-VN"/>
        </w:rPr>
        <w:t>5 không 3 sạch”</w:t>
      </w:r>
      <w:r>
        <w:rPr>
          <w:sz w:val="28"/>
          <w:szCs w:val="28"/>
        </w:rPr>
        <w:t>,</w:t>
      </w:r>
      <w:r w:rsidRPr="003003E1">
        <w:rPr>
          <w:sz w:val="28"/>
          <w:szCs w:val="28"/>
          <w:lang w:val="vi-VN"/>
        </w:rPr>
        <w:t xml:space="preserve"> </w:t>
      </w:r>
      <w:r w:rsidRPr="003003E1">
        <w:rPr>
          <w:i/>
          <w:sz w:val="28"/>
          <w:szCs w:val="28"/>
          <w:lang w:val="vi-VN"/>
        </w:rPr>
        <w:t xml:space="preserve">“Rèn luyện 4 phẩm chất tự tin, tự trọng, trung hậu, đảm đang” </w:t>
      </w:r>
      <w:r w:rsidRPr="003003E1">
        <w:rPr>
          <w:sz w:val="28"/>
          <w:szCs w:val="28"/>
        </w:rPr>
        <w:t xml:space="preserve">gắn với thực hiện </w:t>
      </w:r>
      <w:r w:rsidRPr="003003E1">
        <w:rPr>
          <w:bCs/>
          <w:color w:val="000000"/>
          <w:sz w:val="28"/>
          <w:szCs w:val="28"/>
          <w:shd w:val="clear" w:color="auto" w:fill="FEFDFF"/>
        </w:rPr>
        <w:t xml:space="preserve">Chỉ thị số 05- CT/TW Ngày 15/5/2016 của Bộ Chính trị </w:t>
      </w:r>
      <w:r w:rsidRPr="003003E1">
        <w:rPr>
          <w:bCs/>
          <w:i/>
          <w:color w:val="000000"/>
          <w:sz w:val="28"/>
          <w:szCs w:val="28"/>
          <w:shd w:val="clear" w:color="auto" w:fill="FEFDFF"/>
        </w:rPr>
        <w:t xml:space="preserve">“Về đẩy mạnh học tập và làm theo tư </w:t>
      </w:r>
      <w:r w:rsidRPr="003003E1">
        <w:rPr>
          <w:bCs/>
          <w:i/>
          <w:color w:val="000000"/>
          <w:sz w:val="28"/>
          <w:szCs w:val="28"/>
          <w:shd w:val="clear" w:color="auto" w:fill="FEFDFF"/>
        </w:rPr>
        <w:lastRenderedPageBreak/>
        <w:t xml:space="preserve">tưởng, đạo đức, phong cách Hồ Chí Minh, </w:t>
      </w:r>
      <w:r w:rsidRPr="003003E1">
        <w:rPr>
          <w:bCs/>
          <w:color w:val="000000"/>
          <w:sz w:val="28"/>
          <w:szCs w:val="28"/>
          <w:shd w:val="clear" w:color="auto" w:fill="FEFDFF"/>
        </w:rPr>
        <w:t xml:space="preserve">cuộc vận động </w:t>
      </w:r>
      <w:r w:rsidRPr="003003E1">
        <w:rPr>
          <w:bCs/>
          <w:i/>
          <w:color w:val="000000"/>
          <w:sz w:val="28"/>
          <w:szCs w:val="28"/>
          <w:shd w:val="clear" w:color="auto" w:fill="FEFDFF"/>
        </w:rPr>
        <w:t>“Toàn dân đoàn kết xây dựng nông thôn mới, đô thị văn minh”</w:t>
      </w:r>
      <w:r w:rsidRPr="003003E1">
        <w:rPr>
          <w:sz w:val="28"/>
          <w:szCs w:val="28"/>
        </w:rPr>
        <w:t>; chú trọng phát động các đợt thi đua đặc biệt theo chủ đề phù hợp với nhu cầu, nguyện vọng của hội viên, phụ nữ và tình hình của địa phương, đơn vị.</w:t>
      </w:r>
    </w:p>
    <w:p w:rsidR="00B76EEC" w:rsidRPr="005660B2" w:rsidRDefault="00B76EEC" w:rsidP="00FD6CCB">
      <w:pPr>
        <w:shd w:val="clear" w:color="auto" w:fill="FFFFFF"/>
        <w:spacing w:before="120" w:after="120" w:line="340" w:lineRule="atLeast"/>
        <w:ind w:firstLine="567"/>
        <w:jc w:val="both"/>
        <w:rPr>
          <w:color w:val="000000"/>
          <w:spacing w:val="-4"/>
          <w:sz w:val="28"/>
          <w:szCs w:val="28"/>
        </w:rPr>
      </w:pPr>
      <w:r w:rsidRPr="005660B2">
        <w:rPr>
          <w:color w:val="000000"/>
          <w:spacing w:val="-4"/>
          <w:sz w:val="28"/>
          <w:szCs w:val="28"/>
          <w:lang w:val="nl-NL"/>
        </w:rPr>
        <w:t xml:space="preserve">- </w:t>
      </w:r>
      <w:r w:rsidR="00C746E2" w:rsidRPr="005660B2">
        <w:rPr>
          <w:color w:val="000000"/>
          <w:spacing w:val="-4"/>
          <w:sz w:val="28"/>
          <w:szCs w:val="28"/>
          <w:lang w:val="nl-NL"/>
        </w:rPr>
        <w:t>Vận động phụ nữ thường xuyên học tập, nâng c</w:t>
      </w:r>
      <w:r w:rsidR="00666952">
        <w:rPr>
          <w:color w:val="000000"/>
          <w:spacing w:val="-4"/>
          <w:sz w:val="28"/>
          <w:szCs w:val="28"/>
          <w:lang w:val="nl-NL"/>
        </w:rPr>
        <w:t>a</w:t>
      </w:r>
      <w:r w:rsidR="00C746E2" w:rsidRPr="005660B2">
        <w:rPr>
          <w:color w:val="000000"/>
          <w:spacing w:val="-4"/>
          <w:sz w:val="28"/>
          <w:szCs w:val="28"/>
          <w:lang w:val="nl-NL"/>
        </w:rPr>
        <w:t>o trình độ</w:t>
      </w:r>
      <w:r w:rsidR="001E227B" w:rsidRPr="005660B2">
        <w:rPr>
          <w:color w:val="000000"/>
          <w:spacing w:val="-4"/>
          <w:sz w:val="28"/>
          <w:szCs w:val="28"/>
          <w:lang w:val="nl-NL"/>
        </w:rPr>
        <w:t xml:space="preserve"> chuyên môn, nghiệp vụ. </w:t>
      </w:r>
      <w:r w:rsidR="001348DE" w:rsidRPr="005660B2">
        <w:rPr>
          <w:color w:val="000000"/>
          <w:spacing w:val="-4"/>
          <w:sz w:val="28"/>
          <w:szCs w:val="28"/>
          <w:lang w:val="nl-NL"/>
        </w:rPr>
        <w:t>Chú trọng, đ</w:t>
      </w:r>
      <w:r w:rsidR="004672CD" w:rsidRPr="005660B2">
        <w:rPr>
          <w:spacing w:val="-4"/>
          <w:sz w:val="28"/>
          <w:szCs w:val="28"/>
          <w:lang w:val="af-ZA"/>
        </w:rPr>
        <w:t>a dạng hóa các hình thức tuyên truyền, giáo dục, l</w:t>
      </w:r>
      <w:r w:rsidRPr="005660B2">
        <w:rPr>
          <w:color w:val="000000"/>
          <w:spacing w:val="-4"/>
          <w:sz w:val="28"/>
          <w:szCs w:val="28"/>
          <w:lang w:val="nl-NL"/>
        </w:rPr>
        <w:t>ựa chọn hình thức tuyên truyền phù hợp v</w:t>
      </w:r>
      <w:r w:rsidR="00C96312" w:rsidRPr="005660B2">
        <w:rPr>
          <w:color w:val="000000"/>
          <w:spacing w:val="-4"/>
          <w:sz w:val="28"/>
          <w:szCs w:val="28"/>
          <w:lang w:val="nl-NL"/>
        </w:rPr>
        <w:t>ới từng địa bàn, từng đối tượng;</w:t>
      </w:r>
      <w:r w:rsidRPr="005660B2">
        <w:rPr>
          <w:color w:val="000000"/>
          <w:spacing w:val="-4"/>
          <w:sz w:val="28"/>
          <w:szCs w:val="28"/>
          <w:lang w:val="nl-NL"/>
        </w:rPr>
        <w:t xml:space="preserve"> phát huy vai trò của các đội</w:t>
      </w:r>
      <w:r w:rsidR="005660B2" w:rsidRPr="005660B2">
        <w:rPr>
          <w:color w:val="000000"/>
          <w:spacing w:val="-4"/>
          <w:sz w:val="28"/>
          <w:szCs w:val="28"/>
          <w:lang w:val="nl-NL"/>
        </w:rPr>
        <w:t xml:space="preserve"> ngũ  báo cáo viên,</w:t>
      </w:r>
      <w:r w:rsidRPr="005660B2">
        <w:rPr>
          <w:color w:val="000000"/>
          <w:spacing w:val="-4"/>
          <w:sz w:val="28"/>
          <w:szCs w:val="28"/>
          <w:lang w:val="nl-NL"/>
        </w:rPr>
        <w:t xml:space="preserve"> tuyên truyền viên, hội viên nòng cốt</w:t>
      </w:r>
      <w:r w:rsidR="00C96312" w:rsidRPr="005660B2">
        <w:rPr>
          <w:color w:val="000000"/>
          <w:spacing w:val="-4"/>
          <w:sz w:val="28"/>
          <w:szCs w:val="28"/>
          <w:lang w:val="nl-NL"/>
        </w:rPr>
        <w:t>; nâng cao chất lượng sinh hoạt Chi/tổ Hội</w:t>
      </w:r>
      <w:r w:rsidR="007261A3" w:rsidRPr="005660B2">
        <w:rPr>
          <w:color w:val="000000"/>
          <w:spacing w:val="-4"/>
          <w:sz w:val="28"/>
          <w:szCs w:val="28"/>
          <w:lang w:val="nl-NL"/>
        </w:rPr>
        <w:t>, tập huấn, hướng dẫn, tư vấn kiến thức, kỹ năng cho phụ nữ.</w:t>
      </w:r>
    </w:p>
    <w:p w:rsidR="00435A8E" w:rsidRPr="00384FB1" w:rsidRDefault="00C746E2" w:rsidP="00FD6CCB">
      <w:pPr>
        <w:pStyle w:val="BodyText"/>
        <w:spacing w:after="120" w:line="340" w:lineRule="atLeast"/>
        <w:ind w:firstLine="550"/>
        <w:rPr>
          <w:rFonts w:ascii="Times New Roman" w:hAnsi="Times New Roman"/>
          <w:szCs w:val="28"/>
          <w:lang w:eastAsia="en-GB"/>
        </w:rPr>
      </w:pPr>
      <w:r>
        <w:rPr>
          <w:rFonts w:ascii="Times New Roman" w:hAnsi="Times New Roman"/>
          <w:szCs w:val="28"/>
        </w:rPr>
        <w:t xml:space="preserve">- </w:t>
      </w:r>
      <w:r w:rsidR="00435A8E" w:rsidRPr="00384FB1">
        <w:rPr>
          <w:rFonts w:ascii="Times New Roman" w:hAnsi="Times New Roman"/>
          <w:szCs w:val="28"/>
          <w:lang w:val="vi-VN"/>
        </w:rPr>
        <w:t xml:space="preserve">Tăng cường phối hợp chặt chẽ với các cơ quan tuyên truyền của Trung ương, của tỉnh nhằm giới thiệu, tuyên truyền gương tập thể, cá nhân điển hình tiên tiến trên các lĩnh vực. Duy trì, nâng chất lượng chuyên trang, chuyên mục </w:t>
      </w:r>
      <w:r w:rsidR="00435A8E" w:rsidRPr="00384FB1">
        <w:rPr>
          <w:rFonts w:ascii="Times New Roman" w:hAnsi="Times New Roman"/>
          <w:i/>
          <w:szCs w:val="28"/>
          <w:lang w:val="vi-VN"/>
        </w:rPr>
        <w:t xml:space="preserve">“Phụ nữ Đất Tổ” </w:t>
      </w:r>
      <w:r w:rsidR="00435A8E" w:rsidRPr="00384FB1">
        <w:rPr>
          <w:rFonts w:ascii="Times New Roman" w:hAnsi="Times New Roman"/>
          <w:szCs w:val="28"/>
          <w:lang w:val="vi-VN"/>
        </w:rPr>
        <w:t>trên Báo Phú Thọ, Đài Phát thanh - Truyền hình tỉnh, tài liệu “</w:t>
      </w:r>
      <w:r w:rsidR="00435A8E" w:rsidRPr="00384FB1">
        <w:rPr>
          <w:rFonts w:ascii="Times New Roman" w:hAnsi="Times New Roman"/>
          <w:i/>
          <w:szCs w:val="28"/>
          <w:lang w:val="vi-VN"/>
        </w:rPr>
        <w:t>Thông tin phụ nữ Phú Thọ</w:t>
      </w:r>
      <w:r w:rsidR="00435A8E" w:rsidRPr="00384FB1">
        <w:rPr>
          <w:rFonts w:ascii="Times New Roman" w:hAnsi="Times New Roman"/>
          <w:szCs w:val="28"/>
          <w:lang w:val="vi-VN"/>
        </w:rPr>
        <w:t xml:space="preserve">”, duy trì hiệu quả Trang Web của Hội LHPN tỉnh; củng cố, xây dựng và sử </w:t>
      </w:r>
      <w:r w:rsidR="00435A8E" w:rsidRPr="00384FB1">
        <w:rPr>
          <w:rFonts w:ascii="Times New Roman" w:hAnsi="Times New Roman"/>
          <w:szCs w:val="28"/>
          <w:lang w:val="vi-VN" w:eastAsia="en-GB"/>
        </w:rPr>
        <w:t>dụng tủ sách, báo ở cơ sở. Duy trì phong trào phụ nữ đọc, tìm hiểu và làm theo sách, báo.</w:t>
      </w:r>
    </w:p>
    <w:p w:rsidR="00915771" w:rsidRDefault="00C746E2" w:rsidP="00FD6CCB">
      <w:pPr>
        <w:pStyle w:val="ListParagraph"/>
        <w:spacing w:before="120" w:after="120" w:line="340" w:lineRule="atLeast"/>
        <w:ind w:left="0" w:firstLine="550"/>
        <w:jc w:val="both"/>
        <w:rPr>
          <w:sz w:val="28"/>
          <w:szCs w:val="28"/>
        </w:rPr>
      </w:pPr>
      <w:r>
        <w:rPr>
          <w:sz w:val="28"/>
          <w:szCs w:val="28"/>
        </w:rPr>
        <w:t xml:space="preserve">- </w:t>
      </w:r>
      <w:r w:rsidR="00435A8E" w:rsidRPr="00384FB1">
        <w:rPr>
          <w:sz w:val="28"/>
          <w:szCs w:val="28"/>
          <w:lang w:val="vi-VN"/>
        </w:rPr>
        <w:t>Hàng quý, đ</w:t>
      </w:r>
      <w:r w:rsidR="00435A8E" w:rsidRPr="00384FB1">
        <w:rPr>
          <w:sz w:val="28"/>
          <w:szCs w:val="28"/>
          <w:lang w:val="af-ZA"/>
        </w:rPr>
        <w:t>ịnh hướng thống nhất trong hệ thống Hội chủ đề, nội dung tuyên truyền.</w:t>
      </w:r>
      <w:r w:rsidR="00435A8E" w:rsidRPr="00384FB1">
        <w:rPr>
          <w:sz w:val="28"/>
          <w:szCs w:val="28"/>
          <w:lang w:val="vi-VN"/>
        </w:rPr>
        <w:t xml:space="preserve"> Củng cố, nâng cao chất lượng hoạt động đội ngũ báo cáo viên, tuyên truyền viên, cộng tác viên đáp ứng yêu cầu tuyên truyền tại cơ sở. Phát triển các mô hình tuyên truyền giáo dục theo chuyên đề đảm bảo tính thiết thực, hiệu quả.</w:t>
      </w:r>
    </w:p>
    <w:p w:rsidR="005218AC" w:rsidRDefault="005218AC" w:rsidP="00FD6CCB">
      <w:pPr>
        <w:spacing w:before="120" w:after="120" w:line="340" w:lineRule="atLeast"/>
        <w:ind w:firstLine="720"/>
        <w:jc w:val="both"/>
        <w:rPr>
          <w:b/>
          <w:sz w:val="28"/>
          <w:szCs w:val="28"/>
        </w:rPr>
      </w:pPr>
      <w:r>
        <w:rPr>
          <w:sz w:val="28"/>
          <w:szCs w:val="28"/>
        </w:rPr>
        <w:t xml:space="preserve"> </w:t>
      </w:r>
      <w:r w:rsidR="00412243">
        <w:rPr>
          <w:b/>
          <w:sz w:val="28"/>
          <w:szCs w:val="28"/>
        </w:rPr>
        <w:t>2. Xây dựng, củng c</w:t>
      </w:r>
      <w:r w:rsidRPr="00A71183">
        <w:rPr>
          <w:b/>
          <w:sz w:val="28"/>
          <w:szCs w:val="28"/>
        </w:rPr>
        <w:t xml:space="preserve">ố </w:t>
      </w:r>
      <w:r w:rsidR="00B84757">
        <w:rPr>
          <w:b/>
          <w:sz w:val="28"/>
          <w:szCs w:val="28"/>
        </w:rPr>
        <w:t xml:space="preserve">tổ chức </w:t>
      </w:r>
      <w:r w:rsidRPr="00A71183">
        <w:rPr>
          <w:b/>
          <w:sz w:val="28"/>
          <w:szCs w:val="28"/>
        </w:rPr>
        <w:t>Hội phụ nữ các cấp thực sự vững mạnh, mở rộng tập hợp hội viên phụ nữ</w:t>
      </w:r>
    </w:p>
    <w:p w:rsidR="00817FC3" w:rsidRPr="00AC6EF1" w:rsidRDefault="00817FC3" w:rsidP="00FD6CCB">
      <w:pPr>
        <w:spacing w:before="120" w:after="120" w:line="340" w:lineRule="atLeast"/>
        <w:ind w:firstLine="720"/>
        <w:jc w:val="both"/>
        <w:rPr>
          <w:color w:val="000000" w:themeColor="text1"/>
          <w:sz w:val="28"/>
          <w:szCs w:val="28"/>
        </w:rPr>
      </w:pPr>
      <w:r w:rsidRPr="00AC6EF1">
        <w:rPr>
          <w:color w:val="000000" w:themeColor="text1"/>
          <w:sz w:val="28"/>
          <w:szCs w:val="28"/>
        </w:rPr>
        <w:t xml:space="preserve">- </w:t>
      </w:r>
      <w:r w:rsidR="00767C23">
        <w:rPr>
          <w:color w:val="000000" w:themeColor="text1"/>
          <w:sz w:val="28"/>
          <w:szCs w:val="28"/>
        </w:rPr>
        <w:t>Triển khai t</w:t>
      </w:r>
      <w:r w:rsidR="00767C23" w:rsidRPr="00AC6EF1">
        <w:rPr>
          <w:color w:val="000000" w:themeColor="text1"/>
          <w:sz w:val="28"/>
          <w:szCs w:val="28"/>
        </w:rPr>
        <w:t>hực hiện khâu đột phá</w:t>
      </w:r>
      <w:r w:rsidR="00767C23" w:rsidRPr="00AC6EF1">
        <w:rPr>
          <w:i/>
          <w:color w:val="000000" w:themeColor="text1"/>
          <w:sz w:val="28"/>
          <w:szCs w:val="28"/>
        </w:rPr>
        <w:t xml:space="preserve"> “Nâng cao chất lượng tổ chức cơ sở</w:t>
      </w:r>
      <w:r w:rsidR="00684675">
        <w:rPr>
          <w:i/>
          <w:color w:val="000000" w:themeColor="text1"/>
          <w:sz w:val="28"/>
          <w:szCs w:val="28"/>
        </w:rPr>
        <w:t xml:space="preserve"> Hội</w:t>
      </w:r>
      <w:r w:rsidR="00767C23" w:rsidRPr="00AC6EF1">
        <w:rPr>
          <w:i/>
          <w:color w:val="000000" w:themeColor="text1"/>
          <w:sz w:val="28"/>
          <w:szCs w:val="28"/>
        </w:rPr>
        <w:t>”</w:t>
      </w:r>
      <w:r w:rsidR="00767C23">
        <w:rPr>
          <w:i/>
          <w:color w:val="000000" w:themeColor="text1"/>
          <w:sz w:val="28"/>
          <w:szCs w:val="28"/>
        </w:rPr>
        <w:t xml:space="preserve"> và</w:t>
      </w:r>
      <w:r w:rsidRPr="00AC6EF1">
        <w:rPr>
          <w:color w:val="000000" w:themeColor="text1"/>
          <w:sz w:val="28"/>
          <w:szCs w:val="28"/>
          <w:lang w:val="vi-VN"/>
        </w:rPr>
        <w:t xml:space="preserve"> Đề án</w:t>
      </w:r>
      <w:r w:rsidRPr="00AC6EF1">
        <w:rPr>
          <w:i/>
          <w:color w:val="000000" w:themeColor="text1"/>
          <w:sz w:val="28"/>
          <w:szCs w:val="28"/>
          <w:lang w:val="vi-VN"/>
        </w:rPr>
        <w:t>“Đào tạo, bồi dưỡng cán bộ Hội LHPN các cấp giai đoạn 2013-2017”</w:t>
      </w:r>
      <w:r w:rsidR="00767C23">
        <w:rPr>
          <w:i/>
          <w:color w:val="000000" w:themeColor="text1"/>
          <w:sz w:val="28"/>
          <w:szCs w:val="28"/>
        </w:rPr>
        <w:t xml:space="preserve"> </w:t>
      </w:r>
      <w:r w:rsidRPr="00AC6EF1">
        <w:rPr>
          <w:color w:val="000000" w:themeColor="text1"/>
          <w:sz w:val="28"/>
          <w:szCs w:val="28"/>
        </w:rPr>
        <w:t xml:space="preserve">góp phần </w:t>
      </w:r>
      <w:r w:rsidRPr="00AC6EF1">
        <w:rPr>
          <w:color w:val="000000" w:themeColor="text1"/>
          <w:sz w:val="28"/>
          <w:szCs w:val="28"/>
          <w:lang w:val="sq-AL"/>
        </w:rPr>
        <w:t>xây dựng, củng cố, phát triển tổ chức Hội vững mạnh</w:t>
      </w:r>
      <w:r w:rsidRPr="00AC6EF1">
        <w:rPr>
          <w:color w:val="000000" w:themeColor="text1"/>
          <w:sz w:val="28"/>
          <w:szCs w:val="28"/>
        </w:rPr>
        <w:t>.</w:t>
      </w:r>
      <w:r w:rsidR="00EB374E">
        <w:rPr>
          <w:color w:val="000000" w:themeColor="text1"/>
          <w:sz w:val="28"/>
          <w:szCs w:val="28"/>
        </w:rPr>
        <w:t xml:space="preserve"> </w:t>
      </w:r>
    </w:p>
    <w:p w:rsidR="00AC6EF1" w:rsidRPr="00AC6EF1" w:rsidRDefault="00AC6EF1" w:rsidP="00FD6CCB">
      <w:pPr>
        <w:spacing w:before="120" w:after="120" w:line="340" w:lineRule="atLeast"/>
        <w:ind w:firstLine="720"/>
        <w:jc w:val="both"/>
        <w:rPr>
          <w:color w:val="000000" w:themeColor="text1"/>
          <w:spacing w:val="-4"/>
          <w:sz w:val="28"/>
          <w:lang w:val="af-ZA"/>
        </w:rPr>
      </w:pPr>
      <w:r w:rsidRPr="00AC6EF1">
        <w:rPr>
          <w:color w:val="000000" w:themeColor="text1"/>
          <w:spacing w:val="-4"/>
          <w:sz w:val="28"/>
          <w:lang w:val="af-ZA"/>
        </w:rPr>
        <w:t xml:space="preserve">- Khảo sát đánh giá trình độ, năng lực cán bộ Hội trong toàn tỉnh để xây dựng và triển khai các đề án, kế hoạch đào tạo, bồi dưỡng, quy hoạch cán bộ Hội các cấp;  </w:t>
      </w:r>
      <w:r w:rsidRPr="00AC6EF1">
        <w:rPr>
          <w:color w:val="000000" w:themeColor="text1"/>
          <w:sz w:val="28"/>
          <w:lang w:val="af-ZA"/>
        </w:rPr>
        <w:t xml:space="preserve">Phối </w:t>
      </w:r>
      <w:r w:rsidRPr="00AC6EF1">
        <w:rPr>
          <w:color w:val="000000" w:themeColor="text1"/>
          <w:spacing w:val="-4"/>
          <w:sz w:val="28"/>
          <w:lang w:val="af-ZA"/>
        </w:rPr>
        <w:t xml:space="preserve">hợp với Học viện phụ nữ Việt Nam, Trường Chính trị tỉnh, Trung tâm bồi dưỡng chính trị các huyện, thành, thị mở các khóa đào tạo, bồi dưỡng chuyên môn, lý luận chính trị, nghiệp vụ công tác Hội cho cán bộ Hội các cấp. </w:t>
      </w:r>
    </w:p>
    <w:p w:rsidR="005218AC" w:rsidRPr="006A5E52" w:rsidRDefault="005218AC" w:rsidP="00FD6CCB">
      <w:pPr>
        <w:shd w:val="clear" w:color="auto" w:fill="FFFFFF"/>
        <w:spacing w:before="120" w:after="120" w:line="340" w:lineRule="atLeast"/>
        <w:ind w:firstLine="567"/>
        <w:jc w:val="both"/>
        <w:rPr>
          <w:color w:val="000000"/>
          <w:sz w:val="28"/>
          <w:szCs w:val="28"/>
        </w:rPr>
      </w:pPr>
      <w:r>
        <w:rPr>
          <w:spacing w:val="-16"/>
          <w:sz w:val="28"/>
          <w:szCs w:val="28"/>
        </w:rPr>
        <w:t xml:space="preserve">- </w:t>
      </w:r>
      <w:r w:rsidR="00144AD3">
        <w:rPr>
          <w:spacing w:val="-16"/>
          <w:sz w:val="28"/>
          <w:szCs w:val="28"/>
        </w:rPr>
        <w:t xml:space="preserve"> </w:t>
      </w:r>
      <w:r w:rsidRPr="00C51B49">
        <w:rPr>
          <w:spacing w:val="-16"/>
          <w:sz w:val="28"/>
          <w:szCs w:val="28"/>
        </w:rPr>
        <w:t>Đ</w:t>
      </w:r>
      <w:r w:rsidRPr="00C51B49">
        <w:rPr>
          <w:color w:val="000000"/>
          <w:sz w:val="28"/>
          <w:szCs w:val="28"/>
          <w:lang w:val="vi-VN"/>
        </w:rPr>
        <w:t xml:space="preserve">ổi mới </w:t>
      </w:r>
      <w:r w:rsidR="00AC6EF1">
        <w:rPr>
          <w:color w:val="000000"/>
          <w:sz w:val="28"/>
          <w:szCs w:val="28"/>
        </w:rPr>
        <w:t xml:space="preserve">nội dung, </w:t>
      </w:r>
      <w:r w:rsidRPr="00C51B49">
        <w:rPr>
          <w:color w:val="000000"/>
          <w:sz w:val="28"/>
          <w:szCs w:val="28"/>
        </w:rPr>
        <w:t xml:space="preserve">phương thức hoạt động </w:t>
      </w:r>
      <w:r w:rsidRPr="00C51B49">
        <w:rPr>
          <w:color w:val="000000"/>
          <w:sz w:val="28"/>
          <w:szCs w:val="28"/>
          <w:lang w:val="vi-VN"/>
        </w:rPr>
        <w:t xml:space="preserve">theo hướng phát huy </w:t>
      </w:r>
      <w:r w:rsidR="00C94894">
        <w:rPr>
          <w:color w:val="000000"/>
          <w:sz w:val="28"/>
          <w:szCs w:val="28"/>
        </w:rPr>
        <w:t>tí</w:t>
      </w:r>
      <w:r w:rsidR="009B1AA1">
        <w:rPr>
          <w:color w:val="000000"/>
          <w:sz w:val="28"/>
          <w:szCs w:val="28"/>
        </w:rPr>
        <w:t>nh</w:t>
      </w:r>
      <w:r w:rsidRPr="00C51B49">
        <w:rPr>
          <w:color w:val="000000"/>
          <w:sz w:val="28"/>
          <w:szCs w:val="28"/>
          <w:lang w:val="vi-VN"/>
        </w:rPr>
        <w:t xml:space="preserve"> chủ động, sáng tạo của các cấp Hội; chỉ đạo có trọng tâm, trọng điểm</w:t>
      </w:r>
      <w:r w:rsidR="00144AD3">
        <w:rPr>
          <w:color w:val="000000"/>
          <w:sz w:val="28"/>
          <w:szCs w:val="28"/>
        </w:rPr>
        <w:t>.</w:t>
      </w:r>
      <w:r w:rsidR="00144AD3" w:rsidRPr="00144AD3">
        <w:rPr>
          <w:color w:val="000000"/>
          <w:sz w:val="28"/>
          <w:szCs w:val="28"/>
        </w:rPr>
        <w:t xml:space="preserve"> </w:t>
      </w:r>
      <w:r w:rsidR="00144AD3">
        <w:rPr>
          <w:color w:val="000000"/>
          <w:sz w:val="28"/>
          <w:szCs w:val="28"/>
        </w:rPr>
        <w:t>Đ</w:t>
      </w:r>
      <w:r w:rsidR="00144AD3" w:rsidRPr="00C51B49">
        <w:rPr>
          <w:color w:val="000000"/>
          <w:sz w:val="28"/>
          <w:szCs w:val="28"/>
          <w:lang w:val="vi-VN"/>
        </w:rPr>
        <w:t>a dạng các hình thức tập hợp</w:t>
      </w:r>
      <w:r w:rsidR="00144AD3" w:rsidRPr="00C51B49">
        <w:rPr>
          <w:color w:val="000000"/>
          <w:sz w:val="28"/>
          <w:szCs w:val="28"/>
        </w:rPr>
        <w:t xml:space="preserve"> thu hút hội viên </w:t>
      </w:r>
      <w:r w:rsidR="00144AD3" w:rsidRPr="00C51B49">
        <w:rPr>
          <w:color w:val="000000"/>
          <w:sz w:val="28"/>
          <w:szCs w:val="28"/>
          <w:lang w:val="vi-VN"/>
        </w:rPr>
        <w:t>phụ nữ</w:t>
      </w:r>
      <w:r w:rsidR="00144AD3">
        <w:rPr>
          <w:color w:val="000000"/>
          <w:sz w:val="28"/>
          <w:szCs w:val="28"/>
        </w:rPr>
        <w:t>,</w:t>
      </w:r>
      <w:r w:rsidR="00144AD3" w:rsidRPr="00C51B49">
        <w:rPr>
          <w:i/>
          <w:iCs/>
          <w:color w:val="000000"/>
          <w:sz w:val="28"/>
          <w:szCs w:val="28"/>
          <w:lang w:val="vi-VN"/>
        </w:rPr>
        <w:t> </w:t>
      </w:r>
      <w:r w:rsidR="00144AD3" w:rsidRPr="00C51B49">
        <w:rPr>
          <w:sz w:val="28"/>
          <w:szCs w:val="28"/>
          <w:lang w:val="vi-VN"/>
        </w:rPr>
        <w:t>xây dựng các mô hình, loại hình tập hợp phụ nữ theo</w:t>
      </w:r>
      <w:r w:rsidR="00144AD3" w:rsidRPr="00C51B49">
        <w:rPr>
          <w:sz w:val="28"/>
          <w:szCs w:val="28"/>
        </w:rPr>
        <w:t xml:space="preserve"> nhóm đối tượng đặc thù</w:t>
      </w:r>
      <w:r w:rsidR="00144AD3" w:rsidRPr="00DC3010">
        <w:rPr>
          <w:sz w:val="28"/>
          <w:szCs w:val="28"/>
          <w:lang w:val="vi-VN"/>
        </w:rPr>
        <w:t xml:space="preserve">; </w:t>
      </w:r>
      <w:r w:rsidR="00144AD3" w:rsidRPr="00C51B49">
        <w:rPr>
          <w:sz w:val="28"/>
          <w:szCs w:val="28"/>
        </w:rPr>
        <w:t>chú trọng</w:t>
      </w:r>
      <w:r w:rsidR="00144AD3" w:rsidRPr="00C51B49">
        <w:rPr>
          <w:sz w:val="28"/>
          <w:szCs w:val="28"/>
          <w:lang w:val="vi-VN"/>
        </w:rPr>
        <w:t xml:space="preserve"> phát triển hội viên theo hộ gia đình</w:t>
      </w:r>
      <w:r w:rsidR="004F1D41">
        <w:rPr>
          <w:sz w:val="28"/>
          <w:szCs w:val="28"/>
        </w:rPr>
        <w:t>. N</w:t>
      </w:r>
      <w:r w:rsidR="009C38B5">
        <w:rPr>
          <w:color w:val="000000"/>
          <w:sz w:val="28"/>
          <w:szCs w:val="28"/>
        </w:rPr>
        <w:t>âng cao chất lượng, hiệu quả cán bộ Hội đi cơ sở</w:t>
      </w:r>
      <w:r w:rsidR="009C38B5" w:rsidRPr="009035A8">
        <w:rPr>
          <w:color w:val="000000"/>
          <w:sz w:val="28"/>
          <w:szCs w:val="28"/>
          <w:lang w:val="vi-VN"/>
        </w:rPr>
        <w:t>, giúp đỡ cơ sở</w:t>
      </w:r>
      <w:r w:rsidR="004F1D41">
        <w:rPr>
          <w:color w:val="000000"/>
          <w:sz w:val="28"/>
          <w:szCs w:val="28"/>
        </w:rPr>
        <w:t xml:space="preserve">; </w:t>
      </w:r>
      <w:r w:rsidR="006A5E52">
        <w:rPr>
          <w:sz w:val="28"/>
          <w:szCs w:val="28"/>
        </w:rPr>
        <w:t>tăng cường quản lý hội viên theo hướng chất lượng, hiệu quả.</w:t>
      </w:r>
    </w:p>
    <w:p w:rsidR="00896929" w:rsidRPr="003E1681" w:rsidRDefault="00896929" w:rsidP="00FD6CCB">
      <w:pPr>
        <w:spacing w:before="120" w:after="120" w:line="340" w:lineRule="atLeast"/>
        <w:ind w:firstLine="550"/>
        <w:jc w:val="both"/>
        <w:rPr>
          <w:color w:val="000000" w:themeColor="text1"/>
          <w:sz w:val="28"/>
          <w:szCs w:val="28"/>
        </w:rPr>
      </w:pPr>
      <w:r w:rsidRPr="003E1681">
        <w:rPr>
          <w:color w:val="000000" w:themeColor="text1"/>
          <w:sz w:val="28"/>
          <w:szCs w:val="28"/>
          <w:lang w:val="af-ZA"/>
        </w:rPr>
        <w:t xml:space="preserve">- Chủ động xây dựng, bổ sung quy hoạch cán bộ Hội, trình cấp ủy phê duyệt, giới thiệu vào quy hoạch cán bộ chung của Đảng để đào tạo, bồi dưỡng, tạo nguồn </w:t>
      </w:r>
      <w:r w:rsidRPr="003E1681">
        <w:rPr>
          <w:color w:val="000000" w:themeColor="text1"/>
          <w:sz w:val="28"/>
          <w:szCs w:val="28"/>
          <w:lang w:val="af-ZA"/>
        </w:rPr>
        <w:lastRenderedPageBreak/>
        <w:t>cán bộ nữ nhằm từng bước nâng cao tỷ lệ nữ tham gia lãnh đạo, quản lý.</w:t>
      </w:r>
      <w:r w:rsidRPr="003E1681">
        <w:rPr>
          <w:color w:val="000000" w:themeColor="text1"/>
          <w:sz w:val="28"/>
          <w:szCs w:val="28"/>
        </w:rPr>
        <w:t xml:space="preserve"> Xây dựng đội ngũ cán bộ Hội có bản lĩnh chính trị vững vàng, có phẩm chất đạo đức tốt, lối sống lành mạnh, gương mẫu, trách nhiệm; có trình độ chuyên môn nghiệp vụ, nhiệ</w:t>
      </w:r>
      <w:r w:rsidR="00B84757">
        <w:rPr>
          <w:color w:val="000000" w:themeColor="text1"/>
          <w:sz w:val="28"/>
          <w:szCs w:val="28"/>
        </w:rPr>
        <w:t>t tình, tự nguyện hoạt động côn</w:t>
      </w:r>
      <w:r w:rsidRPr="003E1681">
        <w:rPr>
          <w:color w:val="000000" w:themeColor="text1"/>
          <w:sz w:val="28"/>
          <w:szCs w:val="28"/>
        </w:rPr>
        <w:t xml:space="preserve">g tác quần chúng. </w:t>
      </w:r>
    </w:p>
    <w:p w:rsidR="00E97C80" w:rsidRPr="00F05CFC" w:rsidRDefault="008D082B" w:rsidP="00FD6CCB">
      <w:pPr>
        <w:spacing w:before="120" w:after="120" w:line="340" w:lineRule="atLeast"/>
        <w:ind w:firstLine="550"/>
        <w:jc w:val="both"/>
        <w:rPr>
          <w:bCs/>
          <w:i/>
          <w:iCs/>
          <w:spacing w:val="-8"/>
          <w:sz w:val="28"/>
          <w:szCs w:val="28"/>
        </w:rPr>
      </w:pPr>
      <w:r>
        <w:rPr>
          <w:b/>
          <w:bCs/>
          <w:i/>
          <w:iCs/>
          <w:spacing w:val="-8"/>
          <w:sz w:val="28"/>
          <w:szCs w:val="28"/>
        </w:rPr>
        <w:t>3.</w:t>
      </w:r>
      <w:r w:rsidR="009368D5">
        <w:rPr>
          <w:b/>
          <w:bCs/>
          <w:i/>
          <w:iCs/>
          <w:spacing w:val="-8"/>
          <w:sz w:val="28"/>
          <w:szCs w:val="28"/>
        </w:rPr>
        <w:t xml:space="preserve"> </w:t>
      </w:r>
      <w:r w:rsidR="00E97C80" w:rsidRPr="00F05CFC">
        <w:rPr>
          <w:b/>
          <w:bCs/>
          <w:i/>
          <w:iCs/>
          <w:spacing w:val="-8"/>
          <w:sz w:val="28"/>
          <w:szCs w:val="28"/>
        </w:rPr>
        <w:t>V</w:t>
      </w:r>
      <w:r w:rsidR="00E97C80" w:rsidRPr="00F05CFC">
        <w:rPr>
          <w:b/>
          <w:bCs/>
          <w:i/>
          <w:iCs/>
          <w:spacing w:val="-8"/>
          <w:sz w:val="28"/>
          <w:szCs w:val="28"/>
          <w:lang w:val="vi-VN"/>
        </w:rPr>
        <w:t xml:space="preserve">ận động, hỗ trợ phụ nữ phát triển kinh tế, </w:t>
      </w:r>
      <w:r w:rsidR="00704EC0">
        <w:rPr>
          <w:b/>
          <w:bCs/>
          <w:i/>
          <w:iCs/>
          <w:spacing w:val="-8"/>
          <w:sz w:val="28"/>
          <w:szCs w:val="28"/>
        </w:rPr>
        <w:t>xây dựng nông thôn mới</w:t>
      </w:r>
      <w:r w:rsidR="00277527">
        <w:rPr>
          <w:b/>
          <w:bCs/>
          <w:i/>
          <w:iCs/>
          <w:spacing w:val="-8"/>
          <w:sz w:val="28"/>
          <w:szCs w:val="28"/>
        </w:rPr>
        <w:t>,</w:t>
      </w:r>
      <w:r w:rsidR="00B57BE4">
        <w:rPr>
          <w:b/>
          <w:bCs/>
          <w:i/>
          <w:iCs/>
          <w:spacing w:val="-8"/>
          <w:sz w:val="28"/>
          <w:szCs w:val="28"/>
        </w:rPr>
        <w:t xml:space="preserve"> đô thị văn minh, thực hiện</w:t>
      </w:r>
      <w:r w:rsidR="00277527">
        <w:rPr>
          <w:b/>
          <w:bCs/>
          <w:i/>
          <w:iCs/>
          <w:spacing w:val="-8"/>
          <w:sz w:val="28"/>
          <w:szCs w:val="28"/>
        </w:rPr>
        <w:t xml:space="preserve"> giảm nghèo bền vững</w:t>
      </w:r>
      <w:r w:rsidR="00B57BE4">
        <w:rPr>
          <w:b/>
          <w:bCs/>
          <w:i/>
          <w:iCs/>
          <w:spacing w:val="-8"/>
          <w:sz w:val="28"/>
          <w:szCs w:val="28"/>
        </w:rPr>
        <w:t>.</w:t>
      </w:r>
    </w:p>
    <w:p w:rsidR="00F05CFC" w:rsidRDefault="00F05CFC" w:rsidP="00FD6CCB">
      <w:pPr>
        <w:spacing w:before="120" w:after="120" w:line="340" w:lineRule="atLeast"/>
        <w:ind w:firstLine="550"/>
        <w:jc w:val="both"/>
        <w:rPr>
          <w:sz w:val="28"/>
          <w:szCs w:val="28"/>
          <w:lang w:val="af-ZA"/>
        </w:rPr>
      </w:pPr>
      <w:r w:rsidRPr="00F05CFC">
        <w:rPr>
          <w:spacing w:val="-6"/>
          <w:sz w:val="28"/>
          <w:szCs w:val="28"/>
        </w:rPr>
        <w:t xml:space="preserve">- </w:t>
      </w:r>
      <w:r w:rsidR="00EB374E">
        <w:rPr>
          <w:spacing w:val="-6"/>
          <w:sz w:val="28"/>
          <w:szCs w:val="28"/>
        </w:rPr>
        <w:t>T</w:t>
      </w:r>
      <w:r w:rsidRPr="00F05CFC">
        <w:rPr>
          <w:spacing w:val="-6"/>
          <w:sz w:val="28"/>
          <w:szCs w:val="28"/>
          <w:lang w:val="vi-VN"/>
        </w:rPr>
        <w:t>riển khai thực hiện khâu đột phá “</w:t>
      </w:r>
      <w:r w:rsidRPr="00F05CFC">
        <w:rPr>
          <w:i/>
          <w:spacing w:val="-6"/>
          <w:sz w:val="28"/>
          <w:szCs w:val="28"/>
          <w:lang w:val="vi-VN"/>
        </w:rPr>
        <w:t>Hỗ trợ phụ nữ phát triển kinh tế, xây dựng nông thôn mới,</w:t>
      </w:r>
      <w:r w:rsidR="006D5A0A">
        <w:rPr>
          <w:i/>
          <w:spacing w:val="-6"/>
          <w:sz w:val="28"/>
          <w:szCs w:val="28"/>
        </w:rPr>
        <w:t xml:space="preserve"> đô thị văn minh,</w:t>
      </w:r>
      <w:r w:rsidRPr="00F05CFC">
        <w:rPr>
          <w:i/>
          <w:spacing w:val="-6"/>
          <w:sz w:val="28"/>
          <w:szCs w:val="28"/>
          <w:lang w:val="vi-VN"/>
        </w:rPr>
        <w:t xml:space="preserve"> thực hiện giảm nghèo bền vững”</w:t>
      </w:r>
      <w:r w:rsidRPr="00F05CFC">
        <w:rPr>
          <w:i/>
          <w:spacing w:val="-6"/>
          <w:sz w:val="28"/>
          <w:szCs w:val="28"/>
        </w:rPr>
        <w:t xml:space="preserve">; </w:t>
      </w:r>
      <w:r w:rsidRPr="00F05CFC">
        <w:rPr>
          <w:color w:val="000000"/>
          <w:sz w:val="28"/>
          <w:szCs w:val="28"/>
          <w:lang w:val="fr-FR"/>
        </w:rPr>
        <w:t>Đẩy mạnh thực hiện cuộc vận động</w:t>
      </w:r>
      <w:r w:rsidRPr="00F05CFC">
        <w:rPr>
          <w:snapToGrid w:val="0"/>
          <w:color w:val="000000"/>
          <w:spacing w:val="-8"/>
          <w:sz w:val="28"/>
          <w:szCs w:val="28"/>
          <w:lang w:val="fr-FR"/>
        </w:rPr>
        <w:t xml:space="preserve"> </w:t>
      </w:r>
      <w:r w:rsidRPr="00F05CFC">
        <w:rPr>
          <w:i/>
          <w:snapToGrid w:val="0"/>
          <w:color w:val="000000"/>
          <w:spacing w:val="-8"/>
          <w:sz w:val="28"/>
          <w:szCs w:val="28"/>
          <w:lang w:val="fr-FR"/>
        </w:rPr>
        <w:t xml:space="preserve">“Xây dựng gia đình 5 không 3 sạch”. </w:t>
      </w:r>
      <w:r w:rsidRPr="00F30F7E">
        <w:rPr>
          <w:snapToGrid w:val="0"/>
          <w:color w:val="000000"/>
          <w:spacing w:val="-8"/>
          <w:sz w:val="28"/>
          <w:szCs w:val="28"/>
          <w:lang w:val="fr-FR"/>
        </w:rPr>
        <w:t xml:space="preserve">Tích cực </w:t>
      </w:r>
      <w:r w:rsidRPr="00F30F7E">
        <w:rPr>
          <w:spacing w:val="-8"/>
          <w:sz w:val="28"/>
          <w:szCs w:val="28"/>
          <w:lang w:val="vi-VN"/>
        </w:rPr>
        <w:t>vận động phụ nữ tham gia bảo vệ môi trường,</w:t>
      </w:r>
      <w:r w:rsidR="00CF020F">
        <w:rPr>
          <w:spacing w:val="-8"/>
          <w:sz w:val="28"/>
          <w:szCs w:val="28"/>
        </w:rPr>
        <w:t xml:space="preserve"> </w:t>
      </w:r>
      <w:r w:rsidRPr="00F30F7E">
        <w:rPr>
          <w:sz w:val="28"/>
          <w:szCs w:val="28"/>
          <w:lang w:val="af-ZA"/>
        </w:rPr>
        <w:t>thực hiện vệ sinh - an toàn thực phẩm.</w:t>
      </w:r>
    </w:p>
    <w:p w:rsidR="00FC4D3B" w:rsidRPr="001F1BCB" w:rsidRDefault="00FC4D3B" w:rsidP="00FD6CCB">
      <w:pPr>
        <w:spacing w:before="120" w:after="120" w:line="340" w:lineRule="atLeast"/>
        <w:ind w:firstLine="550"/>
        <w:jc w:val="both"/>
        <w:rPr>
          <w:spacing w:val="-6"/>
          <w:sz w:val="28"/>
          <w:lang w:val="af-ZA"/>
        </w:rPr>
      </w:pPr>
      <w:r w:rsidRPr="001F1BCB">
        <w:rPr>
          <w:color w:val="000000"/>
          <w:spacing w:val="-6"/>
          <w:sz w:val="28"/>
          <w:szCs w:val="28"/>
        </w:rPr>
        <w:t>- Tuyên truyền, vận động phụ nữ thực hiện có hiệu quả nhiệm vụ phát triển kinh văn hóa - xã hội</w:t>
      </w:r>
      <w:r>
        <w:rPr>
          <w:color w:val="000000"/>
          <w:spacing w:val="-6"/>
          <w:sz w:val="28"/>
          <w:szCs w:val="28"/>
        </w:rPr>
        <w:t xml:space="preserve">. </w:t>
      </w:r>
      <w:r w:rsidRPr="001F1BCB">
        <w:rPr>
          <w:color w:val="000000"/>
          <w:spacing w:val="-6"/>
          <w:sz w:val="28"/>
          <w:szCs w:val="28"/>
        </w:rPr>
        <w:t>L</w:t>
      </w:r>
      <w:r w:rsidRPr="001F1BCB">
        <w:rPr>
          <w:snapToGrid w:val="0"/>
          <w:color w:val="000000"/>
          <w:spacing w:val="-6"/>
          <w:sz w:val="28"/>
          <w:lang w:val="fr-FR"/>
        </w:rPr>
        <w:t>ựa chọn,</w:t>
      </w:r>
      <w:r w:rsidRPr="001F1BCB">
        <w:rPr>
          <w:spacing w:val="-6"/>
          <w:sz w:val="28"/>
          <w:lang w:val="af-ZA"/>
        </w:rPr>
        <w:t xml:space="preserve"> đăng ký với cấp ủy, chính quyền những tiêu chí phù hợp, phần việc, công trình tham gia xây dựng nông thôn mới. Phối hợp với các ngành, đoàn thể tổ chức tập huấn, truyền thông, xây dựng mô hình, lồng ghép các hoạt động tăng nguồn lực xây dựng nông thôn mới.</w:t>
      </w:r>
    </w:p>
    <w:p w:rsidR="00E74B95" w:rsidRPr="00387382" w:rsidRDefault="00E74B95" w:rsidP="00FD6CCB">
      <w:pPr>
        <w:spacing w:before="120" w:after="120" w:line="340" w:lineRule="atLeast"/>
        <w:ind w:firstLine="720"/>
        <w:jc w:val="both"/>
        <w:rPr>
          <w:snapToGrid w:val="0"/>
          <w:spacing w:val="-4"/>
          <w:sz w:val="28"/>
          <w:szCs w:val="28"/>
          <w:lang w:val="fr-FR"/>
        </w:rPr>
      </w:pPr>
      <w:r w:rsidRPr="00387382">
        <w:rPr>
          <w:snapToGrid w:val="0"/>
          <w:spacing w:val="-4"/>
          <w:sz w:val="28"/>
          <w:szCs w:val="28"/>
          <w:lang w:val="fr-FR"/>
        </w:rPr>
        <w:t xml:space="preserve">- </w:t>
      </w:r>
      <w:r w:rsidRPr="00387382">
        <w:rPr>
          <w:spacing w:val="-4"/>
          <w:sz w:val="28"/>
          <w:szCs w:val="28"/>
        </w:rPr>
        <w:t>T</w:t>
      </w:r>
      <w:r w:rsidRPr="00387382">
        <w:rPr>
          <w:spacing w:val="-4"/>
          <w:sz w:val="28"/>
          <w:szCs w:val="28"/>
          <w:lang w:val="vi-VN"/>
        </w:rPr>
        <w:t xml:space="preserve">riển khai </w:t>
      </w:r>
      <w:r w:rsidRPr="00387382">
        <w:rPr>
          <w:spacing w:val="-4"/>
          <w:sz w:val="28"/>
          <w:szCs w:val="28"/>
        </w:rPr>
        <w:t>thực hiện</w:t>
      </w:r>
      <w:r w:rsidRPr="00387382">
        <w:rPr>
          <w:spacing w:val="-4"/>
          <w:sz w:val="28"/>
          <w:szCs w:val="28"/>
          <w:lang w:val="vi-VN"/>
        </w:rPr>
        <w:t xml:space="preserve"> </w:t>
      </w:r>
      <w:r w:rsidRPr="00387382">
        <w:rPr>
          <w:spacing w:val="-4"/>
          <w:sz w:val="28"/>
          <w:szCs w:val="28"/>
        </w:rPr>
        <w:t>Đ</w:t>
      </w:r>
      <w:r w:rsidRPr="00387382">
        <w:rPr>
          <w:spacing w:val="-4"/>
          <w:sz w:val="28"/>
          <w:szCs w:val="28"/>
          <w:lang w:val="vi-VN"/>
        </w:rPr>
        <w:t xml:space="preserve">ề án </w:t>
      </w:r>
      <w:r w:rsidRPr="00387382">
        <w:rPr>
          <w:i/>
          <w:spacing w:val="-4"/>
          <w:sz w:val="28"/>
          <w:szCs w:val="28"/>
          <w:lang w:val="vi-VN"/>
        </w:rPr>
        <w:t>“Hỗ trợ phụ nữ khởi nghiệp giai đoạn 2017-2022”</w:t>
      </w:r>
      <w:r w:rsidRPr="00387382">
        <w:rPr>
          <w:spacing w:val="-4"/>
          <w:sz w:val="28"/>
          <w:szCs w:val="28"/>
          <w:lang w:val="vi-VN"/>
        </w:rPr>
        <w:t xml:space="preserve"> góp phần đạt chỉ tiêu xuất khẩu lao động 2,5 nghìn người/năm trở lên</w:t>
      </w:r>
      <w:r w:rsidRPr="00387382">
        <w:rPr>
          <w:i/>
          <w:spacing w:val="-4"/>
          <w:sz w:val="28"/>
          <w:szCs w:val="28"/>
        </w:rPr>
        <w:t>.</w:t>
      </w:r>
      <w:r w:rsidRPr="00387382">
        <w:rPr>
          <w:spacing w:val="-4"/>
          <w:sz w:val="28"/>
          <w:szCs w:val="28"/>
        </w:rPr>
        <w:t>Q</w:t>
      </w:r>
      <w:r w:rsidRPr="00387382">
        <w:rPr>
          <w:snapToGrid w:val="0"/>
          <w:spacing w:val="-4"/>
          <w:sz w:val="28"/>
          <w:szCs w:val="28"/>
          <w:lang w:val="fr-FR"/>
        </w:rPr>
        <w:t xml:space="preserve">uản lý sử dụng có hiệu quả các nguồn vốn thông qua tổ chức Hội; </w:t>
      </w:r>
      <w:r w:rsidRPr="00387382">
        <w:rPr>
          <w:snapToGrid w:val="0"/>
          <w:spacing w:val="-4"/>
          <w:sz w:val="28"/>
          <w:szCs w:val="28"/>
          <w:lang w:val="vi-VN"/>
        </w:rPr>
        <w:t xml:space="preserve">chỉ đạo xây dựng </w:t>
      </w:r>
      <w:r w:rsidRPr="00387382">
        <w:rPr>
          <w:snapToGrid w:val="0"/>
          <w:spacing w:val="-4"/>
          <w:sz w:val="28"/>
          <w:szCs w:val="28"/>
          <w:lang w:val="fr-FR"/>
        </w:rPr>
        <w:t>mô hình phát triển kinh tế, tổ chức sơ kết, đánh giá, nghiệm thu, nhân ra diện.</w:t>
      </w:r>
    </w:p>
    <w:p w:rsidR="00C75892" w:rsidRDefault="00F05CFC" w:rsidP="00FD6CCB">
      <w:pPr>
        <w:spacing w:before="120" w:after="120" w:line="340" w:lineRule="atLeast"/>
        <w:ind w:firstLine="550"/>
        <w:jc w:val="both"/>
        <w:rPr>
          <w:snapToGrid w:val="0"/>
          <w:sz w:val="28"/>
          <w:szCs w:val="28"/>
          <w:lang w:val="fr-FR"/>
        </w:rPr>
      </w:pPr>
      <w:r w:rsidRPr="00F05CFC">
        <w:rPr>
          <w:snapToGrid w:val="0"/>
          <w:sz w:val="28"/>
          <w:szCs w:val="28"/>
          <w:lang w:val="af-ZA"/>
        </w:rPr>
        <w:t>- Duy trì phong trào giúp nhau trong đời sống và sản xuất,</w:t>
      </w:r>
      <w:r w:rsidRPr="00F05CFC">
        <w:rPr>
          <w:snapToGrid w:val="0"/>
          <w:color w:val="000000"/>
          <w:spacing w:val="-4"/>
          <w:sz w:val="28"/>
          <w:szCs w:val="28"/>
          <w:lang w:val="af-ZA"/>
        </w:rPr>
        <w:t xml:space="preserve"> giúp hộ nghèo có địa chỉ</w:t>
      </w:r>
      <w:r w:rsidR="00056D9B">
        <w:rPr>
          <w:snapToGrid w:val="0"/>
          <w:color w:val="000000"/>
          <w:spacing w:val="-4"/>
          <w:sz w:val="28"/>
          <w:szCs w:val="28"/>
          <w:lang w:val="af-ZA"/>
        </w:rPr>
        <w:t>.</w:t>
      </w:r>
      <w:r w:rsidR="008C1C2D">
        <w:rPr>
          <w:spacing w:val="-8"/>
          <w:sz w:val="28"/>
        </w:rPr>
        <w:t xml:space="preserve"> </w:t>
      </w:r>
      <w:r w:rsidR="001A6216" w:rsidRPr="001D49CD">
        <w:rPr>
          <w:spacing w:val="-8"/>
          <w:sz w:val="28"/>
          <w:lang w:val="vi-VN"/>
        </w:rPr>
        <w:t>Nâng cao chất lượng hoạt động các tổ hợp tác, Hợp tác xã do Hội hỗ trợ thành lập</w:t>
      </w:r>
      <w:r w:rsidR="001A6216">
        <w:rPr>
          <w:spacing w:val="-8"/>
          <w:sz w:val="28"/>
        </w:rPr>
        <w:t xml:space="preserve">. </w:t>
      </w:r>
      <w:r w:rsidR="00C75892" w:rsidRPr="00F05CFC">
        <w:rPr>
          <w:snapToGrid w:val="0"/>
          <w:color w:val="000000"/>
          <w:spacing w:val="-4"/>
          <w:sz w:val="28"/>
          <w:szCs w:val="28"/>
          <w:lang w:val="af-ZA"/>
        </w:rPr>
        <w:t>Tổ chức các hoạt động dạy nghề, giới thiệu việ</w:t>
      </w:r>
      <w:r w:rsidR="00C75892" w:rsidRPr="00F05CFC">
        <w:rPr>
          <w:snapToGrid w:val="0"/>
          <w:spacing w:val="-4"/>
          <w:sz w:val="28"/>
          <w:szCs w:val="28"/>
          <w:lang w:val="af-ZA"/>
        </w:rPr>
        <w:t xml:space="preserve">c làm cho người lao động, </w:t>
      </w:r>
      <w:r w:rsidR="00C75892" w:rsidRPr="00F05CFC">
        <w:rPr>
          <w:snapToGrid w:val="0"/>
          <w:spacing w:val="-4"/>
          <w:sz w:val="28"/>
          <w:szCs w:val="28"/>
          <w:lang w:val="vi-VN"/>
        </w:rPr>
        <w:t>coi trọng hướng dẫn, tạo việc làm tại chỗ cho lao động nữ</w:t>
      </w:r>
      <w:r w:rsidR="00C75892">
        <w:rPr>
          <w:snapToGrid w:val="0"/>
          <w:sz w:val="28"/>
          <w:szCs w:val="28"/>
          <w:lang w:val="fr-FR"/>
        </w:rPr>
        <w:t>.</w:t>
      </w:r>
      <w:r w:rsidR="00C75892" w:rsidRPr="00F05CFC">
        <w:rPr>
          <w:snapToGrid w:val="0"/>
          <w:sz w:val="28"/>
          <w:szCs w:val="28"/>
          <w:lang w:val="fr-FR"/>
        </w:rPr>
        <w:t xml:space="preserve"> </w:t>
      </w:r>
    </w:p>
    <w:p w:rsidR="00F30F7E" w:rsidRPr="003003E1" w:rsidRDefault="00F30F7E" w:rsidP="00FD6CCB">
      <w:pPr>
        <w:spacing w:before="120" w:after="120" w:line="340" w:lineRule="atLeast"/>
        <w:ind w:firstLine="720"/>
        <w:jc w:val="both"/>
        <w:rPr>
          <w:sz w:val="28"/>
          <w:szCs w:val="28"/>
        </w:rPr>
      </w:pPr>
      <w:r w:rsidRPr="003003E1">
        <w:rPr>
          <w:sz w:val="28"/>
          <w:szCs w:val="28"/>
        </w:rPr>
        <w:t xml:space="preserve">- </w:t>
      </w:r>
      <w:r w:rsidRPr="003003E1">
        <w:rPr>
          <w:sz w:val="28"/>
          <w:szCs w:val="28"/>
          <w:lang w:val="af-ZA"/>
        </w:rPr>
        <w:t xml:space="preserve">Tiếp tục vận động phụ nữ thực hành tiết kiệm, chia sẻ kinh nghiệm, giúp nhau phát triển kinh tế; liên kết sản xuất; nhân rộng các mô hình tổ hợp tác, tổ liên kết. Tổ chức Ngày Phụ nữ Sáng tạo, tổ chức hội nghị, hội thảo, các hoạt động biểu dương, khuyến khích phụ nữ sáng tạo. Đẩy mạnh các hoạt động hưởng ứng cuộc vận động </w:t>
      </w:r>
      <w:r w:rsidRPr="003003E1">
        <w:rPr>
          <w:i/>
          <w:sz w:val="28"/>
          <w:szCs w:val="28"/>
          <w:lang w:val="af-ZA"/>
        </w:rPr>
        <w:t>“Người Việt Nam ưu tiên dùng hàng Việt Nam”.</w:t>
      </w:r>
      <w:r w:rsidRPr="003003E1">
        <w:rPr>
          <w:sz w:val="28"/>
          <w:szCs w:val="28"/>
          <w:lang w:val="af-ZA"/>
        </w:rPr>
        <w:t xml:space="preserve"> </w:t>
      </w:r>
    </w:p>
    <w:p w:rsidR="00C70DFC" w:rsidRPr="008F42EF" w:rsidRDefault="008D082B" w:rsidP="00FD6CCB">
      <w:pPr>
        <w:spacing w:before="120" w:after="120" w:line="340" w:lineRule="atLeast"/>
        <w:ind w:firstLine="720"/>
        <w:jc w:val="both"/>
        <w:rPr>
          <w:rFonts w:ascii="Times New Roman Bold" w:hAnsi="Times New Roman Bold"/>
          <w:b/>
          <w:i/>
          <w:sz w:val="28"/>
          <w:szCs w:val="28"/>
        </w:rPr>
      </w:pPr>
      <w:r w:rsidRPr="008F42EF">
        <w:rPr>
          <w:rFonts w:ascii="Times New Roman Bold" w:hAnsi="Times New Roman Bold"/>
          <w:b/>
          <w:i/>
          <w:sz w:val="28"/>
          <w:szCs w:val="28"/>
        </w:rPr>
        <w:t xml:space="preserve">4. </w:t>
      </w:r>
      <w:r w:rsidR="00F3579A" w:rsidRPr="008F42EF">
        <w:rPr>
          <w:rFonts w:ascii="Times New Roman Bold" w:hAnsi="Times New Roman Bold"/>
          <w:b/>
          <w:i/>
          <w:sz w:val="28"/>
          <w:szCs w:val="28"/>
        </w:rPr>
        <w:t xml:space="preserve">Vận động </w:t>
      </w:r>
      <w:r w:rsidR="008F42EF" w:rsidRPr="008F42EF">
        <w:rPr>
          <w:rFonts w:ascii="Times New Roman Bold" w:hAnsi="Times New Roman Bold"/>
          <w:b/>
          <w:i/>
          <w:sz w:val="28"/>
          <w:szCs w:val="28"/>
        </w:rPr>
        <w:t xml:space="preserve">, hỗ trợ </w:t>
      </w:r>
      <w:r w:rsidR="00F3579A" w:rsidRPr="008F42EF">
        <w:rPr>
          <w:rFonts w:ascii="Times New Roman Bold" w:hAnsi="Times New Roman Bold"/>
          <w:b/>
          <w:i/>
          <w:sz w:val="28"/>
          <w:szCs w:val="28"/>
        </w:rPr>
        <w:t>phụ nữ x</w:t>
      </w:r>
      <w:r w:rsidR="00C70DFC" w:rsidRPr="008F42EF">
        <w:rPr>
          <w:rFonts w:ascii="Times New Roman Bold" w:hAnsi="Times New Roman Bold"/>
          <w:b/>
          <w:i/>
          <w:sz w:val="28"/>
          <w:szCs w:val="28"/>
        </w:rPr>
        <w:t>ây dựng gia đình “No ấm, bình đẳng, tiến bộ, hạnh phúc”</w:t>
      </w:r>
    </w:p>
    <w:p w:rsidR="00640502" w:rsidRPr="008F42EF" w:rsidRDefault="00160EA4" w:rsidP="00FD6CCB">
      <w:pPr>
        <w:spacing w:before="120" w:after="120" w:line="340" w:lineRule="atLeast"/>
        <w:ind w:right="-91" w:firstLine="567"/>
        <w:jc w:val="both"/>
        <w:rPr>
          <w:sz w:val="28"/>
          <w:szCs w:val="28"/>
          <w:lang w:val="sv-SE"/>
        </w:rPr>
      </w:pPr>
      <w:r>
        <w:rPr>
          <w:color w:val="000000"/>
          <w:sz w:val="28"/>
          <w:szCs w:val="28"/>
        </w:rPr>
        <w:tab/>
        <w:t>- Vận động, hỗ trợ phụ nữ xây dựng gia đình hạnh phúc</w:t>
      </w:r>
      <w:r w:rsidR="008F42EF">
        <w:rPr>
          <w:color w:val="000000"/>
          <w:sz w:val="28"/>
          <w:szCs w:val="28"/>
        </w:rPr>
        <w:t>, bền vững; t</w:t>
      </w:r>
      <w:r w:rsidR="00640502" w:rsidRPr="008F42EF">
        <w:rPr>
          <w:color w:val="000000"/>
          <w:sz w:val="28"/>
          <w:szCs w:val="28"/>
        </w:rPr>
        <w:t xml:space="preserve">iếp </w:t>
      </w:r>
      <w:r w:rsidR="00640502" w:rsidRPr="008F42EF">
        <w:rPr>
          <w:sz w:val="28"/>
          <w:szCs w:val="28"/>
          <w:lang w:val="sv-SE"/>
        </w:rPr>
        <w:t>tục xây dựng và thực hiện hiệu quả các Đề án 343/CP, Đề án 704/CP của Chính phủ; tổ chức tuyền thông nội dung nâng cao nhận thức</w:t>
      </w:r>
      <w:r w:rsidR="003F61CD">
        <w:rPr>
          <w:sz w:val="28"/>
          <w:szCs w:val="28"/>
          <w:lang w:val="sv-SE"/>
        </w:rPr>
        <w:t xml:space="preserve">, duy trì hiệu quả các mô hình </w:t>
      </w:r>
      <w:r w:rsidR="00640502" w:rsidRPr="008F42EF">
        <w:rPr>
          <w:sz w:val="28"/>
          <w:szCs w:val="28"/>
          <w:lang w:val="sv-SE"/>
        </w:rPr>
        <w:t xml:space="preserve">thực hiện </w:t>
      </w:r>
      <w:r w:rsidR="003F61CD">
        <w:rPr>
          <w:sz w:val="28"/>
          <w:szCs w:val="28"/>
          <w:lang w:val="sv-SE"/>
        </w:rPr>
        <w:t>các đề án</w:t>
      </w:r>
      <w:r w:rsidR="00640502" w:rsidRPr="008F42EF">
        <w:rPr>
          <w:sz w:val="28"/>
          <w:szCs w:val="28"/>
          <w:lang w:val="sv-SE"/>
        </w:rPr>
        <w:t>.</w:t>
      </w:r>
    </w:p>
    <w:p w:rsidR="00DF3F13" w:rsidRDefault="00FD3114" w:rsidP="00FD6CCB">
      <w:pPr>
        <w:spacing w:before="120" w:after="120" w:line="340" w:lineRule="atLeast"/>
        <w:ind w:firstLine="420"/>
        <w:jc w:val="both"/>
        <w:rPr>
          <w:spacing w:val="-8"/>
          <w:sz w:val="28"/>
          <w:szCs w:val="28"/>
          <w:lang w:val="af-ZA"/>
        </w:rPr>
      </w:pPr>
      <w:r>
        <w:rPr>
          <w:color w:val="000000"/>
          <w:sz w:val="28"/>
          <w:szCs w:val="28"/>
        </w:rPr>
        <w:tab/>
      </w:r>
      <w:r w:rsidR="00DF3F13" w:rsidRPr="002F0BA4">
        <w:rPr>
          <w:sz w:val="28"/>
          <w:szCs w:val="28"/>
        </w:rPr>
        <w:t>-</w:t>
      </w:r>
      <w:r w:rsidR="00DF3F13" w:rsidRPr="002F0BA4">
        <w:rPr>
          <w:spacing w:val="-6"/>
          <w:sz w:val="28"/>
          <w:lang w:val="vi-VN"/>
        </w:rPr>
        <w:t xml:space="preserve"> </w:t>
      </w:r>
      <w:r w:rsidR="00EF237F">
        <w:rPr>
          <w:spacing w:val="-6"/>
          <w:sz w:val="28"/>
        </w:rPr>
        <w:t xml:space="preserve">Vận động phụ nữ tích cực tham gia </w:t>
      </w:r>
      <w:r w:rsidR="00EF237F">
        <w:rPr>
          <w:sz w:val="28"/>
          <w:szCs w:val="28"/>
          <w:lang w:val="af-ZA"/>
        </w:rPr>
        <w:t>bảo vệ</w:t>
      </w:r>
      <w:r w:rsidR="00DF3F13" w:rsidRPr="00435A8E">
        <w:rPr>
          <w:sz w:val="28"/>
          <w:szCs w:val="28"/>
          <w:lang w:val="af-ZA"/>
        </w:rPr>
        <w:t xml:space="preserve"> và phát huy giá trị các di sản văn hóa lồng ghép với các nội dung tuyên truyền nhiệm vụ trọng tâm của Hội</w:t>
      </w:r>
      <w:r w:rsidR="009E3ACF">
        <w:rPr>
          <w:sz w:val="28"/>
          <w:szCs w:val="28"/>
          <w:lang w:val="af-ZA"/>
        </w:rPr>
        <w:t xml:space="preserve">; </w:t>
      </w:r>
      <w:r w:rsidR="00DF3F13" w:rsidRPr="00435A8E">
        <w:rPr>
          <w:spacing w:val="-8"/>
          <w:sz w:val="28"/>
          <w:szCs w:val="28"/>
          <w:lang w:val="af-ZA" w:eastAsia="en-GB"/>
        </w:rPr>
        <w:t xml:space="preserve">vận động cán bộ, hội viên tích cực tham gia </w:t>
      </w:r>
      <w:r w:rsidR="00DF3F13" w:rsidRPr="00435A8E">
        <w:rPr>
          <w:spacing w:val="-10"/>
          <w:sz w:val="28"/>
          <w:szCs w:val="28"/>
          <w:lang w:val="af-ZA"/>
        </w:rPr>
        <w:t>xây dựng</w:t>
      </w:r>
      <w:r w:rsidR="00870FD1">
        <w:rPr>
          <w:spacing w:val="-10"/>
          <w:sz w:val="28"/>
          <w:szCs w:val="28"/>
          <w:lang w:val="af-ZA"/>
        </w:rPr>
        <w:t xml:space="preserve"> và duy trì hiệu quả hoạt động của </w:t>
      </w:r>
      <w:r w:rsidR="00DF3F13" w:rsidRPr="00435A8E">
        <w:rPr>
          <w:spacing w:val="-10"/>
          <w:sz w:val="28"/>
          <w:szCs w:val="28"/>
          <w:lang w:val="af-ZA"/>
        </w:rPr>
        <w:t xml:space="preserve">các </w:t>
      </w:r>
      <w:r w:rsidR="00DF3F13" w:rsidRPr="00435A8E">
        <w:rPr>
          <w:spacing w:val="-8"/>
          <w:sz w:val="28"/>
          <w:szCs w:val="28"/>
          <w:lang w:val="af-ZA"/>
        </w:rPr>
        <w:t>nhóm/CLB hát Xoan.</w:t>
      </w:r>
    </w:p>
    <w:p w:rsidR="001324A4" w:rsidRPr="00CC04B3" w:rsidRDefault="001324A4" w:rsidP="00FD6CCB">
      <w:pPr>
        <w:spacing w:before="120" w:after="120" w:line="340" w:lineRule="atLeast"/>
        <w:ind w:firstLine="709"/>
        <w:jc w:val="both"/>
        <w:rPr>
          <w:snapToGrid w:val="0"/>
          <w:spacing w:val="-4"/>
          <w:sz w:val="28"/>
          <w:szCs w:val="28"/>
          <w:lang w:val="af-ZA"/>
        </w:rPr>
      </w:pPr>
      <w:r w:rsidRPr="00CC04B3">
        <w:rPr>
          <w:snapToGrid w:val="0"/>
          <w:spacing w:val="-4"/>
          <w:sz w:val="28"/>
          <w:szCs w:val="28"/>
          <w:lang w:val="af-ZA"/>
        </w:rPr>
        <w:lastRenderedPageBreak/>
        <w:t>- Đẩy mạnh hoạt động nhân đạo, từ thiện, vận động, hỗ trợ xây dựng mái ấm tình thương cho phụ nữ nghèo,</w:t>
      </w:r>
      <w:r w:rsidRPr="00CC04B3">
        <w:rPr>
          <w:snapToGrid w:val="0"/>
          <w:spacing w:val="-4"/>
          <w:lang w:val="af-ZA"/>
        </w:rPr>
        <w:t xml:space="preserve"> </w:t>
      </w:r>
      <w:r w:rsidRPr="00CC04B3">
        <w:rPr>
          <w:snapToGrid w:val="0"/>
          <w:spacing w:val="-4"/>
          <w:sz w:val="28"/>
          <w:szCs w:val="28"/>
          <w:lang w:val="af-ZA"/>
        </w:rPr>
        <w:t>đơn</w:t>
      </w:r>
      <w:r w:rsidRPr="00CC04B3">
        <w:rPr>
          <w:snapToGrid w:val="0"/>
          <w:spacing w:val="-4"/>
          <w:lang w:val="af-ZA"/>
        </w:rPr>
        <w:t xml:space="preserve"> </w:t>
      </w:r>
      <w:r w:rsidRPr="00CC04B3">
        <w:rPr>
          <w:snapToGrid w:val="0"/>
          <w:spacing w:val="-4"/>
          <w:sz w:val="28"/>
          <w:szCs w:val="28"/>
          <w:lang w:val="af-ZA"/>
        </w:rPr>
        <w:t>thân, phụ nữ có hoàn cảnh đặc biệt khó khăn. Tham gia các hoạt động bảo v</w:t>
      </w:r>
      <w:r w:rsidR="000A2DCC" w:rsidRPr="00CC04B3">
        <w:rPr>
          <w:snapToGrid w:val="0"/>
          <w:spacing w:val="-4"/>
          <w:sz w:val="28"/>
          <w:szCs w:val="28"/>
          <w:lang w:val="af-ZA"/>
        </w:rPr>
        <w:t xml:space="preserve">ệ chủ quyền biên giới quốc gia; Tổ chức tổng kết và ký kết chương trình </w:t>
      </w:r>
      <w:r w:rsidRPr="00CC04B3">
        <w:rPr>
          <w:snapToGrid w:val="0"/>
          <w:spacing w:val="-4"/>
          <w:sz w:val="28"/>
          <w:szCs w:val="28"/>
          <w:lang w:val="af-ZA"/>
        </w:rPr>
        <w:t>kết nghĩa với các đồn biên phòng tỉnh Lai Châu</w:t>
      </w:r>
      <w:r w:rsidR="00CC04B3" w:rsidRPr="00CC04B3">
        <w:rPr>
          <w:snapToGrid w:val="0"/>
          <w:spacing w:val="-4"/>
          <w:sz w:val="28"/>
          <w:szCs w:val="28"/>
          <w:lang w:val="af-ZA"/>
        </w:rPr>
        <w:t xml:space="preserve"> giai đoạn tiếp theo</w:t>
      </w:r>
      <w:r w:rsidRPr="00CC04B3">
        <w:rPr>
          <w:snapToGrid w:val="0"/>
          <w:spacing w:val="-4"/>
          <w:sz w:val="28"/>
          <w:szCs w:val="28"/>
          <w:lang w:val="af-ZA"/>
        </w:rPr>
        <w:t>.</w:t>
      </w:r>
    </w:p>
    <w:p w:rsidR="00CA0C9D" w:rsidRDefault="00CA0C9D" w:rsidP="00FD6CCB">
      <w:pPr>
        <w:spacing w:before="120" w:after="120" w:line="340" w:lineRule="atLeast"/>
        <w:ind w:firstLine="710"/>
        <w:jc w:val="both"/>
        <w:rPr>
          <w:sz w:val="28"/>
          <w:lang w:val="af-ZA"/>
        </w:rPr>
      </w:pPr>
      <w:r>
        <w:rPr>
          <w:sz w:val="28"/>
          <w:lang w:val="af-ZA"/>
        </w:rPr>
        <w:t>- Tích cực vận động phụ nữ thực hiện nếp sống văn hóa, thực hành tiết kiệm, chống lãng phí trong</w:t>
      </w:r>
      <w:r w:rsidR="00A1497A">
        <w:rPr>
          <w:sz w:val="28"/>
          <w:lang w:val="af-ZA"/>
        </w:rPr>
        <w:t xml:space="preserve"> việc cưới, việc tang và lễ hội.</w:t>
      </w:r>
    </w:p>
    <w:p w:rsidR="00CD26F2" w:rsidRPr="003003E1" w:rsidRDefault="00CD26F2" w:rsidP="00FD6CCB">
      <w:pPr>
        <w:spacing w:before="120" w:after="120" w:line="340" w:lineRule="atLeast"/>
        <w:ind w:firstLine="710"/>
        <w:jc w:val="both"/>
        <w:rPr>
          <w:sz w:val="28"/>
          <w:szCs w:val="28"/>
          <w:lang w:val="af-ZA"/>
        </w:rPr>
      </w:pPr>
      <w:r w:rsidRPr="003003E1">
        <w:rPr>
          <w:sz w:val="28"/>
          <w:szCs w:val="28"/>
        </w:rPr>
        <w:t xml:space="preserve">- </w:t>
      </w:r>
      <w:r w:rsidRPr="003003E1">
        <w:rPr>
          <w:sz w:val="28"/>
          <w:szCs w:val="28"/>
          <w:lang w:val="af-ZA"/>
        </w:rPr>
        <w:t>Nâng cao nhận thức của các cấp, các ngành và toàn xã hội về trách nhiệm đối với công tác phụ nữ và bình đẳng giới; cùng chung tay giải quyết các vấn đề của phụ nữ; thu hút, vận động sự tham gia của nam giới trong xây dựng gia đình hạnh phúc và thực hiện bình đẳng giới.</w:t>
      </w:r>
    </w:p>
    <w:p w:rsidR="00CD26F2" w:rsidRPr="000F2D67" w:rsidRDefault="00E82A5B" w:rsidP="00FD6CCB">
      <w:pPr>
        <w:spacing w:before="120" w:after="120" w:line="340" w:lineRule="atLeast"/>
        <w:ind w:firstLine="360"/>
        <w:jc w:val="both"/>
        <w:rPr>
          <w:sz w:val="28"/>
          <w:szCs w:val="28"/>
        </w:rPr>
      </w:pPr>
      <w:r>
        <w:rPr>
          <w:sz w:val="28"/>
          <w:lang w:val="af-ZA"/>
        </w:rPr>
        <w:tab/>
      </w:r>
      <w:r w:rsidR="00CD26F2" w:rsidRPr="000F2D67">
        <w:rPr>
          <w:sz w:val="28"/>
          <w:szCs w:val="28"/>
        </w:rPr>
        <w:t xml:space="preserve">- Xây dựng mô hình, điển hình và nhân ra diện rộng. Động viên, khen thưởng kịp thời các </w:t>
      </w:r>
      <w:r w:rsidR="003F4E22" w:rsidRPr="000F2D67">
        <w:rPr>
          <w:sz w:val="28"/>
          <w:szCs w:val="28"/>
        </w:rPr>
        <w:t xml:space="preserve">tập thể, cá nhân điển hình tiên tiến </w:t>
      </w:r>
      <w:r w:rsidR="00CD26F2" w:rsidRPr="000F2D67">
        <w:rPr>
          <w:sz w:val="28"/>
          <w:szCs w:val="28"/>
        </w:rPr>
        <w:t xml:space="preserve">trong </w:t>
      </w:r>
      <w:r w:rsidR="003F4E22" w:rsidRPr="000F2D67">
        <w:rPr>
          <w:sz w:val="28"/>
          <w:szCs w:val="28"/>
        </w:rPr>
        <w:t xml:space="preserve">thực hiện </w:t>
      </w:r>
      <w:r w:rsidR="00CD26F2" w:rsidRPr="000F2D67">
        <w:rPr>
          <w:sz w:val="28"/>
          <w:szCs w:val="28"/>
        </w:rPr>
        <w:t xml:space="preserve">các phong trào </w:t>
      </w:r>
      <w:r w:rsidR="003F4E22" w:rsidRPr="000F2D67">
        <w:rPr>
          <w:sz w:val="28"/>
          <w:szCs w:val="28"/>
        </w:rPr>
        <w:t>thi đua</w:t>
      </w:r>
      <w:r w:rsidR="00CD26F2" w:rsidRPr="000F2D67">
        <w:rPr>
          <w:sz w:val="28"/>
          <w:szCs w:val="28"/>
        </w:rPr>
        <w:t xml:space="preserve"> của địa phương, đơn vị.</w:t>
      </w:r>
    </w:p>
    <w:p w:rsidR="00CA0C9D" w:rsidRPr="006533EC" w:rsidRDefault="008D082B" w:rsidP="00FD6CCB">
      <w:pPr>
        <w:spacing w:before="120" w:after="120" w:line="340" w:lineRule="atLeast"/>
        <w:ind w:firstLine="720"/>
        <w:jc w:val="both"/>
        <w:rPr>
          <w:b/>
          <w:sz w:val="28"/>
          <w:szCs w:val="28"/>
        </w:rPr>
      </w:pPr>
      <w:r>
        <w:rPr>
          <w:b/>
          <w:sz w:val="28"/>
          <w:szCs w:val="28"/>
        </w:rPr>
        <w:t>5</w:t>
      </w:r>
      <w:r w:rsidR="00CA0C9D" w:rsidRPr="006533EC">
        <w:rPr>
          <w:b/>
          <w:sz w:val="28"/>
          <w:szCs w:val="28"/>
        </w:rPr>
        <w:t xml:space="preserve">. </w:t>
      </w:r>
      <w:r w:rsidR="00CA0C9D">
        <w:rPr>
          <w:b/>
          <w:sz w:val="28"/>
          <w:szCs w:val="28"/>
        </w:rPr>
        <w:t>Tích cực t</w:t>
      </w:r>
      <w:r w:rsidR="00CA0C9D" w:rsidRPr="006533EC">
        <w:rPr>
          <w:b/>
          <w:sz w:val="28"/>
          <w:szCs w:val="28"/>
        </w:rPr>
        <w:t>ham gia xây dựng Đảng, chính quyền trong sạch vững mạnh</w:t>
      </w:r>
    </w:p>
    <w:p w:rsidR="001D18B8" w:rsidRDefault="00CA0C9D" w:rsidP="00FD6CCB">
      <w:pPr>
        <w:spacing w:before="120" w:after="120" w:line="340" w:lineRule="atLeast"/>
        <w:ind w:firstLine="567"/>
        <w:jc w:val="both"/>
        <w:rPr>
          <w:spacing w:val="-6"/>
          <w:sz w:val="28"/>
          <w:shd w:val="clear" w:color="auto" w:fill="FFFFFF"/>
          <w:lang w:val="af-ZA"/>
        </w:rPr>
      </w:pPr>
      <w:r w:rsidRPr="003003E1">
        <w:rPr>
          <w:sz w:val="28"/>
          <w:szCs w:val="28"/>
          <w:lang w:val="af-ZA"/>
        </w:rPr>
        <w:t>- Phát huy vai trò đại diện của tổ chức Hội tham gia xây dựng, giám sát việc thực hiện luật pháp, chính sách; Tham gia đóng góp ý kiến xây dựng các văn bản liên quan đến quyền, lợi ích hợp pháp của phụ nữ đảm bảo lồng ghép giới trong văn bản được ban hành nhằm thúc đẩy bình đẳng giới, giới thiệu hội viên ưu tú cho cấp ủy Đảng xem xét kết nạp</w:t>
      </w:r>
      <w:r w:rsidR="001D18B8">
        <w:rPr>
          <w:sz w:val="28"/>
          <w:szCs w:val="28"/>
          <w:lang w:val="af-ZA"/>
        </w:rPr>
        <w:t>.</w:t>
      </w:r>
      <w:r w:rsidR="008B592E">
        <w:rPr>
          <w:spacing w:val="-6"/>
          <w:sz w:val="28"/>
          <w:shd w:val="clear" w:color="auto" w:fill="FFFFFF"/>
          <w:lang w:val="af-ZA"/>
        </w:rPr>
        <w:t xml:space="preserve"> Tổ chức t</w:t>
      </w:r>
      <w:r w:rsidR="001D18B8" w:rsidRPr="00EA21F8">
        <w:rPr>
          <w:spacing w:val="-6"/>
          <w:sz w:val="28"/>
          <w:shd w:val="clear" w:color="auto" w:fill="FFFFFF"/>
          <w:lang w:val="af-ZA"/>
        </w:rPr>
        <w:t>ổng</w:t>
      </w:r>
      <w:r w:rsidR="00C04871">
        <w:rPr>
          <w:spacing w:val="-6"/>
          <w:sz w:val="28"/>
          <w:shd w:val="clear" w:color="auto" w:fill="FFFFFF"/>
          <w:lang w:val="af-ZA"/>
        </w:rPr>
        <w:t xml:space="preserve"> kết 10 năm thực hiện Luật Bình đẳng giới.</w:t>
      </w:r>
    </w:p>
    <w:p w:rsidR="00382424" w:rsidRPr="00952FD8" w:rsidRDefault="00F574C6" w:rsidP="00FD6CCB">
      <w:pPr>
        <w:spacing w:before="120" w:after="120" w:line="340" w:lineRule="atLeast"/>
        <w:ind w:firstLine="567"/>
        <w:jc w:val="both"/>
        <w:rPr>
          <w:color w:val="000000" w:themeColor="text1"/>
          <w:sz w:val="28"/>
          <w:szCs w:val="28"/>
        </w:rPr>
      </w:pPr>
      <w:r w:rsidRPr="00952FD8">
        <w:rPr>
          <w:color w:val="000000" w:themeColor="text1"/>
          <w:sz w:val="28"/>
          <w:szCs w:val="28"/>
        </w:rPr>
        <w:t xml:space="preserve">- </w:t>
      </w:r>
      <w:r w:rsidR="002F4A0A" w:rsidRPr="00952FD8">
        <w:rPr>
          <w:color w:val="000000" w:themeColor="text1"/>
          <w:sz w:val="28"/>
          <w:szCs w:val="28"/>
        </w:rPr>
        <w:t xml:space="preserve">Tổ chức </w:t>
      </w:r>
      <w:r w:rsidR="002F4A0A" w:rsidRPr="00952FD8">
        <w:rPr>
          <w:color w:val="000000" w:themeColor="text1"/>
          <w:spacing w:val="-6"/>
          <w:sz w:val="28"/>
          <w:shd w:val="clear" w:color="auto" w:fill="FFFFFF"/>
          <w:lang w:val="af-ZA"/>
        </w:rPr>
        <w:t>sơ kết và t</w:t>
      </w:r>
      <w:r w:rsidRPr="00952FD8">
        <w:rPr>
          <w:color w:val="000000" w:themeColor="text1"/>
          <w:sz w:val="28"/>
          <w:szCs w:val="28"/>
        </w:rPr>
        <w:t xml:space="preserve">iếp tục </w:t>
      </w:r>
      <w:r w:rsidR="00CA0C9D" w:rsidRPr="00952FD8">
        <w:rPr>
          <w:color w:val="000000" w:themeColor="text1"/>
          <w:sz w:val="28"/>
          <w:szCs w:val="28"/>
        </w:rPr>
        <w:t xml:space="preserve">thực hiện </w:t>
      </w:r>
      <w:r w:rsidRPr="00952FD8">
        <w:rPr>
          <w:color w:val="000000" w:themeColor="text1"/>
          <w:sz w:val="28"/>
          <w:szCs w:val="28"/>
        </w:rPr>
        <w:t>hiệu quả Nghị định số</w:t>
      </w:r>
      <w:r w:rsidR="00CA0C9D" w:rsidRPr="00952FD8">
        <w:rPr>
          <w:color w:val="000000" w:themeColor="text1"/>
          <w:sz w:val="28"/>
          <w:szCs w:val="28"/>
        </w:rPr>
        <w:t xml:space="preserve"> 56/NĐ-CP về “</w:t>
      </w:r>
      <w:r w:rsidR="00CA0C9D" w:rsidRPr="00952FD8">
        <w:rPr>
          <w:i/>
          <w:color w:val="000000" w:themeColor="text1"/>
          <w:sz w:val="28"/>
          <w:szCs w:val="28"/>
        </w:rPr>
        <w:t>Quy định trách nhiệm của Bộ, ngành, UBND các cấp trong việc bảo đảm cho các cấp Hội LHPN Việt Nam tham gia quản lý nhà nước</w:t>
      </w:r>
      <w:r w:rsidR="003F4E22">
        <w:rPr>
          <w:color w:val="000000" w:themeColor="text1"/>
          <w:sz w:val="28"/>
          <w:szCs w:val="28"/>
        </w:rPr>
        <w:t>”. K</w:t>
      </w:r>
      <w:r w:rsidR="00CA0C9D" w:rsidRPr="00952FD8">
        <w:rPr>
          <w:color w:val="000000" w:themeColor="text1"/>
          <w:sz w:val="28"/>
          <w:szCs w:val="28"/>
        </w:rPr>
        <w:t xml:space="preserve">ý kết chương trình phối hợp hoạt động theo giai đoạn, theo năm với các ngành, chú trọng những nội dung thiết thực, cụ thể gắn với phong trào thi đua, các nhiệm vụ công tác Hội, nhiệm vụ phát triển kinh tế - xã hội của tỉnh. </w:t>
      </w:r>
    </w:p>
    <w:p w:rsidR="007D5D4E" w:rsidRPr="00952FD8" w:rsidRDefault="007D5D4E" w:rsidP="00FD6CCB">
      <w:pPr>
        <w:spacing w:before="120" w:after="120" w:line="340" w:lineRule="atLeast"/>
        <w:ind w:firstLine="550"/>
        <w:jc w:val="both"/>
        <w:rPr>
          <w:color w:val="000000" w:themeColor="text1"/>
          <w:sz w:val="28"/>
          <w:szCs w:val="28"/>
        </w:rPr>
      </w:pPr>
      <w:r w:rsidRPr="00952FD8">
        <w:rPr>
          <w:color w:val="000000" w:themeColor="text1"/>
          <w:sz w:val="28"/>
          <w:szCs w:val="28"/>
        </w:rPr>
        <w:t xml:space="preserve">- </w:t>
      </w:r>
      <w:r w:rsidR="009A1C82" w:rsidRPr="00952FD8">
        <w:rPr>
          <w:color w:val="000000" w:themeColor="text1"/>
          <w:sz w:val="28"/>
          <w:szCs w:val="28"/>
        </w:rPr>
        <w:t>T</w:t>
      </w:r>
      <w:r w:rsidRPr="00952FD8">
        <w:rPr>
          <w:color w:val="000000" w:themeColor="text1"/>
          <w:sz w:val="28"/>
          <w:szCs w:val="28"/>
        </w:rPr>
        <w:t>ích cực tham gia xây dựng chủ trương, chính sách</w:t>
      </w:r>
      <w:r w:rsidR="000F2D67">
        <w:rPr>
          <w:color w:val="000000" w:themeColor="text1"/>
          <w:sz w:val="28"/>
          <w:szCs w:val="28"/>
        </w:rPr>
        <w:t xml:space="preserve"> về phát triển kinh tế - xã hội;</w:t>
      </w:r>
      <w:r w:rsidRPr="00952FD8">
        <w:rPr>
          <w:color w:val="000000" w:themeColor="text1"/>
          <w:sz w:val="28"/>
          <w:szCs w:val="28"/>
        </w:rPr>
        <w:t xml:space="preserve"> giám sát, phản biện các chương trình, </w:t>
      </w:r>
      <w:r w:rsidR="00382424" w:rsidRPr="00952FD8">
        <w:rPr>
          <w:color w:val="000000" w:themeColor="text1"/>
          <w:sz w:val="28"/>
          <w:szCs w:val="28"/>
        </w:rPr>
        <w:t>chính sách liên quan đến phụ nữ - trẻ em.</w:t>
      </w:r>
      <w:r w:rsidR="00952FD8" w:rsidRPr="00952FD8">
        <w:rPr>
          <w:color w:val="000000" w:themeColor="text1"/>
          <w:sz w:val="28"/>
          <w:szCs w:val="28"/>
        </w:rPr>
        <w:t xml:space="preserve"> </w:t>
      </w:r>
      <w:r w:rsidRPr="00952FD8">
        <w:rPr>
          <w:color w:val="000000" w:themeColor="text1"/>
          <w:sz w:val="28"/>
          <w:szCs w:val="28"/>
        </w:rPr>
        <w:t>Tăng cường công tác xã hội hóa, tranh thủ các nguồn lực hỗ trợ từ các ngành</w:t>
      </w:r>
      <w:r w:rsidR="006546B1" w:rsidRPr="00952FD8">
        <w:rPr>
          <w:color w:val="000000" w:themeColor="text1"/>
          <w:sz w:val="28"/>
          <w:szCs w:val="28"/>
        </w:rPr>
        <w:t>, các tổ chức xã hội cho phong trào phụ nữ. Vận động sự tham gia đóng góp, hỗ trợ của các tổ chức xã hội, cộng đồng, khu dân cư đối với công tác phụ nữ.</w:t>
      </w:r>
    </w:p>
    <w:p w:rsidR="00BB6AED" w:rsidRDefault="00BB6AED" w:rsidP="00FD6CCB">
      <w:pPr>
        <w:shd w:val="clear" w:color="auto" w:fill="FFFFFF"/>
        <w:spacing w:before="120" w:after="120" w:line="340" w:lineRule="atLeast"/>
        <w:ind w:firstLine="550"/>
        <w:jc w:val="both"/>
        <w:rPr>
          <w:color w:val="333333"/>
          <w:sz w:val="28"/>
          <w:szCs w:val="28"/>
        </w:rPr>
      </w:pPr>
      <w:r w:rsidRPr="003A2FEA">
        <w:rPr>
          <w:color w:val="333333"/>
          <w:sz w:val="28"/>
          <w:szCs w:val="28"/>
        </w:rPr>
        <w:t xml:space="preserve">- Tham gia tích cực các cuộc giám sát, tiếp xúc cử tri, giải quyết kịp thời những vấn đề bức xúc của </w:t>
      </w:r>
      <w:r>
        <w:rPr>
          <w:color w:val="333333"/>
          <w:sz w:val="28"/>
          <w:szCs w:val="28"/>
        </w:rPr>
        <w:t>hội viên, phụ nữ</w:t>
      </w:r>
      <w:r w:rsidRPr="003A2FEA">
        <w:rPr>
          <w:color w:val="333333"/>
          <w:sz w:val="28"/>
          <w:szCs w:val="28"/>
        </w:rPr>
        <w:t>; tổ chức hoà giải kịp thời những mâu thuẫn trong nội bộ nhân dân ngay từ cơ sở,</w:t>
      </w:r>
      <w:r>
        <w:rPr>
          <w:color w:val="333333"/>
          <w:sz w:val="28"/>
          <w:szCs w:val="28"/>
        </w:rPr>
        <w:t xml:space="preserve"> giữ vững ổn định ở khu dân cư, </w:t>
      </w:r>
      <w:r w:rsidRPr="003A2FEA">
        <w:rPr>
          <w:color w:val="333333"/>
          <w:sz w:val="28"/>
          <w:szCs w:val="28"/>
        </w:rPr>
        <w:t xml:space="preserve">tạo sự gắn bó, tin tưởng của </w:t>
      </w:r>
      <w:r>
        <w:rPr>
          <w:color w:val="333333"/>
          <w:sz w:val="28"/>
          <w:szCs w:val="28"/>
        </w:rPr>
        <w:t>hội viên, phụ nữ</w:t>
      </w:r>
      <w:r w:rsidRPr="003A2FEA">
        <w:rPr>
          <w:color w:val="333333"/>
          <w:sz w:val="28"/>
          <w:szCs w:val="28"/>
        </w:rPr>
        <w:t xml:space="preserve"> với tổ chức </w:t>
      </w:r>
      <w:r>
        <w:rPr>
          <w:color w:val="333333"/>
          <w:sz w:val="28"/>
          <w:szCs w:val="28"/>
        </w:rPr>
        <w:t>Hội</w:t>
      </w:r>
      <w:r w:rsidRPr="003A2FEA">
        <w:rPr>
          <w:color w:val="333333"/>
          <w:sz w:val="28"/>
          <w:szCs w:val="28"/>
        </w:rPr>
        <w:t>.</w:t>
      </w:r>
    </w:p>
    <w:p w:rsidR="00BE5DA1" w:rsidRPr="00BE5DA1" w:rsidRDefault="00466FA3" w:rsidP="00FD6CCB">
      <w:pPr>
        <w:spacing w:before="120" w:after="120" w:line="340" w:lineRule="atLeast"/>
        <w:ind w:firstLine="360"/>
        <w:jc w:val="both"/>
        <w:rPr>
          <w:b/>
          <w:bCs/>
          <w:sz w:val="26"/>
          <w:szCs w:val="28"/>
        </w:rPr>
      </w:pPr>
      <w:r>
        <w:rPr>
          <w:color w:val="333333"/>
          <w:sz w:val="28"/>
          <w:szCs w:val="28"/>
        </w:rPr>
        <w:tab/>
      </w:r>
      <w:bookmarkStart w:id="0" w:name="_GoBack"/>
      <w:bookmarkEnd w:id="0"/>
      <w:r w:rsidR="00E31F0B" w:rsidRPr="00C369C6">
        <w:rPr>
          <w:b/>
          <w:bCs/>
          <w:sz w:val="26"/>
          <w:szCs w:val="28"/>
          <w:lang w:val="vi-VN"/>
        </w:rPr>
        <w:t xml:space="preserve">III. </w:t>
      </w:r>
      <w:r w:rsidR="00AB7C70" w:rsidRPr="00C369C6">
        <w:rPr>
          <w:b/>
          <w:bCs/>
          <w:sz w:val="26"/>
          <w:szCs w:val="28"/>
        </w:rPr>
        <w:t>TỔ CHỨC THỰC HIỆN</w:t>
      </w:r>
    </w:p>
    <w:p w:rsidR="009C0C26" w:rsidRDefault="001242E0" w:rsidP="00FD6CCB">
      <w:pPr>
        <w:pStyle w:val="ListParagraph"/>
        <w:spacing w:before="120" w:after="120" w:line="340" w:lineRule="atLeast"/>
        <w:ind w:left="0" w:firstLine="550"/>
        <w:jc w:val="both"/>
        <w:rPr>
          <w:sz w:val="28"/>
          <w:szCs w:val="28"/>
        </w:rPr>
      </w:pPr>
      <w:r w:rsidRPr="007B2735">
        <w:rPr>
          <w:b/>
          <w:sz w:val="28"/>
          <w:szCs w:val="28"/>
        </w:rPr>
        <w:t>1</w:t>
      </w:r>
      <w:r>
        <w:rPr>
          <w:sz w:val="28"/>
          <w:szCs w:val="28"/>
        </w:rPr>
        <w:t>.</w:t>
      </w:r>
      <w:r w:rsidR="007B2735">
        <w:rPr>
          <w:sz w:val="28"/>
          <w:szCs w:val="28"/>
        </w:rPr>
        <w:t xml:space="preserve"> </w:t>
      </w:r>
      <w:r w:rsidR="00BE5DA1">
        <w:rPr>
          <w:sz w:val="28"/>
          <w:szCs w:val="28"/>
        </w:rPr>
        <w:t>Căn cứ kế hoạch của tỉnh, các cấp Hội phụ nữ xây dựng</w:t>
      </w:r>
      <w:r>
        <w:rPr>
          <w:sz w:val="28"/>
          <w:szCs w:val="28"/>
        </w:rPr>
        <w:t xml:space="preserve"> kế hoạch thực hiện Nghị quyết đảm bảo phù hợ</w:t>
      </w:r>
      <w:r w:rsidR="003E4919">
        <w:rPr>
          <w:sz w:val="28"/>
          <w:szCs w:val="28"/>
        </w:rPr>
        <w:t>p</w:t>
      </w:r>
      <w:r>
        <w:rPr>
          <w:sz w:val="28"/>
          <w:szCs w:val="28"/>
        </w:rPr>
        <w:t xml:space="preserve">, cụ thể, thiết thực; tổ chức tuyên truyền, quán triệt, học tập và triển khai thực hiện </w:t>
      </w:r>
      <w:r w:rsidR="009C0C26">
        <w:rPr>
          <w:sz w:val="28"/>
          <w:szCs w:val="28"/>
        </w:rPr>
        <w:t>Nghị quyết sâu rộng trong cán bộ</w:t>
      </w:r>
      <w:r>
        <w:rPr>
          <w:sz w:val="28"/>
          <w:szCs w:val="28"/>
        </w:rPr>
        <w:t xml:space="preserve">, hội viên, phụ nữ </w:t>
      </w:r>
      <w:r>
        <w:rPr>
          <w:sz w:val="28"/>
          <w:szCs w:val="28"/>
        </w:rPr>
        <w:lastRenderedPageBreak/>
        <w:t xml:space="preserve">cùng </w:t>
      </w:r>
      <w:r w:rsidR="009C0C26">
        <w:rPr>
          <w:sz w:val="28"/>
          <w:szCs w:val="28"/>
        </w:rPr>
        <w:t xml:space="preserve">với triển khai Nghị quyết Đại hội phụ nữ </w:t>
      </w:r>
      <w:r w:rsidR="0079746B">
        <w:rPr>
          <w:sz w:val="28"/>
          <w:szCs w:val="28"/>
        </w:rPr>
        <w:t xml:space="preserve">các cấp nhiệm kỳ 2016-2011 và Nghị quyết đại hội </w:t>
      </w:r>
      <w:r w:rsidR="009C0C26">
        <w:rPr>
          <w:sz w:val="28"/>
          <w:szCs w:val="28"/>
        </w:rPr>
        <w:t>toàn quốc lần thứ XII.</w:t>
      </w:r>
    </w:p>
    <w:p w:rsidR="009C0C26" w:rsidRDefault="009C0C26" w:rsidP="00FD6CCB">
      <w:pPr>
        <w:pStyle w:val="ListParagraph"/>
        <w:spacing w:before="120" w:after="120" w:line="340" w:lineRule="atLeast"/>
        <w:ind w:left="0" w:firstLine="550"/>
        <w:jc w:val="both"/>
        <w:rPr>
          <w:sz w:val="28"/>
          <w:szCs w:val="28"/>
        </w:rPr>
      </w:pPr>
      <w:r w:rsidRPr="007B2735">
        <w:rPr>
          <w:b/>
          <w:sz w:val="28"/>
          <w:szCs w:val="28"/>
        </w:rPr>
        <w:t>2.</w:t>
      </w:r>
      <w:r>
        <w:rPr>
          <w:sz w:val="28"/>
          <w:szCs w:val="28"/>
        </w:rPr>
        <w:t xml:space="preserve"> Các </w:t>
      </w:r>
      <w:r w:rsidR="0079746B">
        <w:rPr>
          <w:sz w:val="28"/>
          <w:szCs w:val="28"/>
        </w:rPr>
        <w:t xml:space="preserve">đồng chí </w:t>
      </w:r>
      <w:r>
        <w:rPr>
          <w:sz w:val="28"/>
          <w:szCs w:val="28"/>
        </w:rPr>
        <w:t>ủy viên Ban chấp hành Hội LHPN tỉnh có trách nhiệm chỉ đạo, tổ chức thực hiện tốt kế hoạch này, đảm bảo phù hợp với địa phương, ngành phụ trách.</w:t>
      </w:r>
    </w:p>
    <w:p w:rsidR="00BE5DA1" w:rsidRPr="00BE5DA1" w:rsidRDefault="009C0C26" w:rsidP="00FD6CCB">
      <w:pPr>
        <w:pStyle w:val="ListParagraph"/>
        <w:spacing w:before="120" w:after="120" w:line="340" w:lineRule="atLeast"/>
        <w:ind w:left="0" w:firstLine="550"/>
        <w:jc w:val="both"/>
        <w:rPr>
          <w:sz w:val="28"/>
          <w:szCs w:val="28"/>
        </w:rPr>
      </w:pPr>
      <w:r w:rsidRPr="007B2735">
        <w:rPr>
          <w:b/>
          <w:sz w:val="28"/>
          <w:szCs w:val="28"/>
        </w:rPr>
        <w:t>3.</w:t>
      </w:r>
      <w:r w:rsidR="0079746B">
        <w:rPr>
          <w:sz w:val="28"/>
          <w:szCs w:val="28"/>
        </w:rPr>
        <w:t xml:space="preserve"> Các Ban chuyên môn, trung tâm dạy nghề</w:t>
      </w:r>
      <w:r>
        <w:rPr>
          <w:sz w:val="28"/>
          <w:szCs w:val="28"/>
        </w:rPr>
        <w:t xml:space="preserve"> Hội LHPN tỉnh </w:t>
      </w:r>
      <w:r w:rsidR="00D24D22">
        <w:rPr>
          <w:sz w:val="28"/>
          <w:szCs w:val="28"/>
        </w:rPr>
        <w:t xml:space="preserve">có trách nhiệm tham mưu cho Ban Thường </w:t>
      </w:r>
      <w:r w:rsidR="006A2FF2">
        <w:rPr>
          <w:sz w:val="28"/>
          <w:szCs w:val="28"/>
        </w:rPr>
        <w:t>v</w:t>
      </w:r>
      <w:r w:rsidR="00D24D22">
        <w:rPr>
          <w:sz w:val="28"/>
          <w:szCs w:val="28"/>
        </w:rPr>
        <w:t>ụ triển khai Nghị quyết, tổ chức thực hiện có hiệu quả các mục tiêu, nhiệm vụ, giải pháp đã đề ra</w:t>
      </w:r>
      <w:r w:rsidR="00AA46F7">
        <w:rPr>
          <w:sz w:val="28"/>
          <w:szCs w:val="28"/>
        </w:rPr>
        <w:t>. Giao trách nhiệm cho Văn phòng Hội LHPN tỉ</w:t>
      </w:r>
      <w:r w:rsidR="003E4919">
        <w:rPr>
          <w:sz w:val="28"/>
          <w:szCs w:val="28"/>
        </w:rPr>
        <w:t>n</w:t>
      </w:r>
      <w:r w:rsidR="00AA46F7">
        <w:rPr>
          <w:sz w:val="28"/>
          <w:szCs w:val="28"/>
        </w:rPr>
        <w:t>h tổng hợp, tham mưu</w:t>
      </w:r>
      <w:r w:rsidR="005E7CA3">
        <w:rPr>
          <w:sz w:val="28"/>
          <w:szCs w:val="28"/>
        </w:rPr>
        <w:t>, giúp việc cho Ban Thường vụ Hội LHPN tỉnh chỉ đạo thực hiện tốt kế hoạch này.</w:t>
      </w:r>
    </w:p>
    <w:p w:rsidR="004C00D7" w:rsidRDefault="001F4EE7" w:rsidP="00FD6CCB">
      <w:pPr>
        <w:spacing w:before="120" w:after="120" w:line="340" w:lineRule="atLeast"/>
        <w:ind w:firstLine="550"/>
        <w:jc w:val="both"/>
        <w:rPr>
          <w:spacing w:val="-8"/>
          <w:sz w:val="28"/>
          <w:szCs w:val="28"/>
        </w:rPr>
      </w:pPr>
      <w:r w:rsidRPr="00A458FE">
        <w:rPr>
          <w:spacing w:val="-8"/>
          <w:sz w:val="28"/>
          <w:szCs w:val="28"/>
        </w:rPr>
        <w:t xml:space="preserve">Ban Thường vụ Hội LHPN tỉnh tổ chức </w:t>
      </w:r>
      <w:r w:rsidR="003632B9" w:rsidRPr="00A458FE">
        <w:rPr>
          <w:spacing w:val="-8"/>
          <w:sz w:val="28"/>
          <w:szCs w:val="28"/>
        </w:rPr>
        <w:t>đánh giá việc thực hiện kế hoạch hàng năm</w:t>
      </w:r>
      <w:r w:rsidR="00DF4713" w:rsidRPr="00A458FE">
        <w:rPr>
          <w:spacing w:val="-8"/>
          <w:sz w:val="28"/>
          <w:szCs w:val="28"/>
        </w:rPr>
        <w:t xml:space="preserve">. </w:t>
      </w:r>
    </w:p>
    <w:p w:rsidR="00A458FE" w:rsidRPr="00A458FE" w:rsidRDefault="00A458FE" w:rsidP="001F1BCB">
      <w:pPr>
        <w:spacing w:before="120" w:after="120" w:line="240" w:lineRule="atLeast"/>
        <w:ind w:firstLine="550"/>
        <w:jc w:val="both"/>
        <w:rPr>
          <w:spacing w:val="-8"/>
          <w:sz w:val="28"/>
          <w:szCs w:val="28"/>
        </w:rPr>
      </w:pPr>
    </w:p>
    <w:tbl>
      <w:tblPr>
        <w:tblW w:w="9355" w:type="dxa"/>
        <w:tblInd w:w="132" w:type="dxa"/>
        <w:tblBorders>
          <w:insideH w:val="single" w:sz="4" w:space="0" w:color="auto"/>
          <w:insideV w:val="single" w:sz="4" w:space="0" w:color="auto"/>
        </w:tblBorders>
        <w:tblLook w:val="01E0"/>
      </w:tblPr>
      <w:tblGrid>
        <w:gridCol w:w="3969"/>
        <w:gridCol w:w="5386"/>
      </w:tblGrid>
      <w:tr w:rsidR="00A744BF" w:rsidRPr="00C369C6">
        <w:tc>
          <w:tcPr>
            <w:tcW w:w="3969" w:type="dxa"/>
            <w:tcBorders>
              <w:right w:val="nil"/>
            </w:tcBorders>
          </w:tcPr>
          <w:p w:rsidR="00A744BF" w:rsidRPr="00C369C6" w:rsidRDefault="00A744BF" w:rsidP="00473CAD">
            <w:pPr>
              <w:pStyle w:val="BodyTextIndent2"/>
              <w:spacing w:before="0" w:after="0" w:line="320" w:lineRule="atLeast"/>
              <w:ind w:firstLine="317"/>
              <w:rPr>
                <w:rFonts w:ascii="Times New Roman" w:hAnsi="Times New Roman"/>
                <w:b/>
                <w:i/>
                <w:snapToGrid/>
                <w:color w:val="auto"/>
                <w:sz w:val="24"/>
              </w:rPr>
            </w:pPr>
            <w:r w:rsidRPr="00C369C6">
              <w:rPr>
                <w:rFonts w:ascii="Times New Roman" w:hAnsi="Times New Roman"/>
                <w:b/>
                <w:i/>
                <w:snapToGrid/>
                <w:color w:val="auto"/>
                <w:sz w:val="24"/>
                <w:u w:val="single"/>
              </w:rPr>
              <w:t>Nơi nhận</w:t>
            </w:r>
            <w:r w:rsidRPr="00C369C6">
              <w:rPr>
                <w:rFonts w:ascii="Times New Roman" w:hAnsi="Times New Roman"/>
                <w:b/>
                <w:i/>
                <w:snapToGrid/>
                <w:color w:val="auto"/>
                <w:sz w:val="24"/>
              </w:rPr>
              <w:t>:</w:t>
            </w:r>
          </w:p>
          <w:p w:rsidR="000759CD" w:rsidRDefault="0097055B" w:rsidP="00B26CA5">
            <w:pPr>
              <w:spacing w:line="240" w:lineRule="atLeast"/>
              <w:jc w:val="both"/>
              <w:rPr>
                <w:sz w:val="22"/>
                <w:szCs w:val="22"/>
                <w:lang w:val="sv-SE"/>
              </w:rPr>
            </w:pPr>
            <w:r w:rsidRPr="00C369C6">
              <w:rPr>
                <w:sz w:val="22"/>
                <w:szCs w:val="22"/>
                <w:lang w:val="sv-SE"/>
              </w:rPr>
              <w:t xml:space="preserve">    - </w:t>
            </w:r>
            <w:r w:rsidR="000759CD">
              <w:rPr>
                <w:sz w:val="22"/>
                <w:szCs w:val="22"/>
                <w:lang w:val="sv-SE"/>
              </w:rPr>
              <w:t>TT Tỉnh ủy</w:t>
            </w:r>
          </w:p>
          <w:p w:rsidR="00772ECC" w:rsidRDefault="00772ECC" w:rsidP="00B26CA5">
            <w:pPr>
              <w:spacing w:line="240" w:lineRule="atLeast"/>
              <w:jc w:val="both"/>
              <w:rPr>
                <w:sz w:val="22"/>
                <w:szCs w:val="22"/>
                <w:lang w:val="sv-SE"/>
              </w:rPr>
            </w:pPr>
            <w:r>
              <w:rPr>
                <w:sz w:val="22"/>
                <w:szCs w:val="22"/>
                <w:lang w:val="sv-SE"/>
              </w:rPr>
              <w:t xml:space="preserve">    - Ban Dân vận TU</w:t>
            </w:r>
          </w:p>
          <w:p w:rsidR="00772ECC" w:rsidRDefault="00772ECC" w:rsidP="00B26CA5">
            <w:pPr>
              <w:spacing w:line="240" w:lineRule="atLeast"/>
              <w:jc w:val="both"/>
              <w:rPr>
                <w:sz w:val="22"/>
                <w:szCs w:val="22"/>
                <w:lang w:val="sv-SE"/>
              </w:rPr>
            </w:pPr>
            <w:r>
              <w:rPr>
                <w:sz w:val="22"/>
                <w:szCs w:val="22"/>
                <w:lang w:val="sv-SE"/>
              </w:rPr>
              <w:t xml:space="preserve">    - UV BCH Hội LHPN tỉnh</w:t>
            </w:r>
          </w:p>
          <w:p w:rsidR="0097055B" w:rsidRDefault="00772ECC" w:rsidP="00B26CA5">
            <w:pPr>
              <w:spacing w:line="240" w:lineRule="atLeast"/>
              <w:ind w:firstLine="152"/>
              <w:jc w:val="both"/>
              <w:rPr>
                <w:sz w:val="22"/>
                <w:szCs w:val="22"/>
                <w:lang w:val="sv-SE"/>
              </w:rPr>
            </w:pPr>
            <w:r>
              <w:rPr>
                <w:sz w:val="22"/>
                <w:szCs w:val="22"/>
                <w:lang w:val="sv-SE"/>
              </w:rPr>
              <w:t xml:space="preserve">  - </w:t>
            </w:r>
            <w:r w:rsidR="0097055B" w:rsidRPr="00C369C6">
              <w:rPr>
                <w:sz w:val="22"/>
                <w:szCs w:val="22"/>
                <w:lang w:val="sv-SE"/>
              </w:rPr>
              <w:t>Các H.T.T Hội</w:t>
            </w:r>
            <w:r w:rsidR="00BD71DD">
              <w:rPr>
                <w:sz w:val="22"/>
                <w:szCs w:val="22"/>
                <w:lang w:val="sv-SE"/>
              </w:rPr>
              <w:t>, ĐV</w:t>
            </w:r>
            <w:r w:rsidR="0097055B" w:rsidRPr="00C369C6">
              <w:rPr>
                <w:sz w:val="22"/>
                <w:szCs w:val="22"/>
                <w:lang w:val="sv-SE"/>
              </w:rPr>
              <w:t>TT</w:t>
            </w:r>
            <w:r w:rsidR="00BD71DD">
              <w:rPr>
                <w:sz w:val="22"/>
                <w:szCs w:val="22"/>
                <w:lang w:val="sv-SE"/>
              </w:rPr>
              <w:t>;</w:t>
            </w:r>
          </w:p>
          <w:p w:rsidR="0097055B" w:rsidRPr="00C369C6" w:rsidRDefault="00BD71DD" w:rsidP="00B26CA5">
            <w:pPr>
              <w:spacing w:line="240" w:lineRule="atLeast"/>
              <w:jc w:val="both"/>
              <w:rPr>
                <w:sz w:val="22"/>
                <w:szCs w:val="22"/>
                <w:lang w:val="vi-VN"/>
              </w:rPr>
            </w:pPr>
            <w:r>
              <w:rPr>
                <w:sz w:val="22"/>
                <w:szCs w:val="22"/>
                <w:lang w:val="sv-SE"/>
              </w:rPr>
              <w:t xml:space="preserve">    - Lưu: TT, </w:t>
            </w:r>
            <w:r w:rsidR="00F0397D" w:rsidRPr="00C369C6">
              <w:rPr>
                <w:sz w:val="22"/>
                <w:szCs w:val="22"/>
                <w:lang w:val="sv-SE"/>
              </w:rPr>
              <w:t>VPTH</w:t>
            </w:r>
            <w:r w:rsidR="002B560E">
              <w:rPr>
                <w:sz w:val="22"/>
                <w:szCs w:val="22"/>
                <w:lang w:val="sv-SE"/>
              </w:rPr>
              <w:t>, VT</w:t>
            </w:r>
            <w:r w:rsidR="00287A30">
              <w:rPr>
                <w:sz w:val="22"/>
                <w:szCs w:val="22"/>
                <w:lang w:val="sv-SE"/>
              </w:rPr>
              <w:t>.</w:t>
            </w:r>
          </w:p>
          <w:p w:rsidR="00A744BF" w:rsidRPr="00C369C6" w:rsidRDefault="00A744BF" w:rsidP="00473CAD">
            <w:pPr>
              <w:spacing w:before="120" w:line="320" w:lineRule="atLeast"/>
              <w:jc w:val="both"/>
              <w:rPr>
                <w:sz w:val="28"/>
                <w:lang w:val="sv-SE"/>
              </w:rPr>
            </w:pPr>
          </w:p>
        </w:tc>
        <w:tc>
          <w:tcPr>
            <w:tcW w:w="5386" w:type="dxa"/>
            <w:tcBorders>
              <w:top w:val="nil"/>
              <w:left w:val="nil"/>
              <w:bottom w:val="nil"/>
            </w:tcBorders>
          </w:tcPr>
          <w:p w:rsidR="00A744BF" w:rsidRPr="00C369C6" w:rsidRDefault="00A744BF" w:rsidP="00473CAD">
            <w:pPr>
              <w:spacing w:line="320" w:lineRule="atLeast"/>
              <w:jc w:val="center"/>
              <w:rPr>
                <w:b/>
                <w:sz w:val="26"/>
                <w:szCs w:val="28"/>
                <w:lang w:val="sv-SE"/>
              </w:rPr>
            </w:pPr>
            <w:r w:rsidRPr="00C369C6">
              <w:rPr>
                <w:b/>
                <w:sz w:val="26"/>
                <w:szCs w:val="28"/>
                <w:lang w:val="sv-SE"/>
              </w:rPr>
              <w:t>TM. BAN THƯỜNG VỤ</w:t>
            </w:r>
          </w:p>
          <w:p w:rsidR="00A75ED6" w:rsidRPr="00C369C6" w:rsidRDefault="00AE5C23" w:rsidP="00473CAD">
            <w:pPr>
              <w:spacing w:line="320" w:lineRule="atLeast"/>
              <w:jc w:val="center"/>
              <w:rPr>
                <w:b/>
                <w:sz w:val="26"/>
                <w:szCs w:val="28"/>
                <w:lang w:val="sv-SE"/>
              </w:rPr>
            </w:pPr>
            <w:r w:rsidRPr="00C369C6">
              <w:rPr>
                <w:b/>
                <w:sz w:val="26"/>
                <w:szCs w:val="28"/>
                <w:lang w:val="sv-SE"/>
              </w:rPr>
              <w:t>PHÓ CHỦ TỊCH</w:t>
            </w:r>
          </w:p>
          <w:p w:rsidR="00A744BF" w:rsidRPr="00C369C6" w:rsidRDefault="00A744BF" w:rsidP="00473CAD">
            <w:pPr>
              <w:spacing w:line="320" w:lineRule="atLeast"/>
              <w:jc w:val="center"/>
              <w:rPr>
                <w:b/>
                <w:sz w:val="28"/>
                <w:szCs w:val="28"/>
                <w:lang w:val="sv-SE"/>
              </w:rPr>
            </w:pPr>
          </w:p>
          <w:p w:rsidR="00A744BF" w:rsidRDefault="00A744BF" w:rsidP="00473CAD">
            <w:pPr>
              <w:spacing w:line="320" w:lineRule="atLeast"/>
              <w:jc w:val="center"/>
              <w:rPr>
                <w:b/>
                <w:sz w:val="28"/>
                <w:szCs w:val="28"/>
                <w:lang w:val="sv-SE"/>
              </w:rPr>
            </w:pPr>
          </w:p>
          <w:p w:rsidR="00E93A6F" w:rsidRDefault="00E93A6F" w:rsidP="00473CAD">
            <w:pPr>
              <w:spacing w:line="320" w:lineRule="atLeast"/>
              <w:jc w:val="center"/>
              <w:rPr>
                <w:b/>
                <w:sz w:val="28"/>
                <w:szCs w:val="28"/>
                <w:lang w:val="sv-SE"/>
              </w:rPr>
            </w:pPr>
          </w:p>
          <w:p w:rsidR="00FD6CCB" w:rsidRPr="00C369C6" w:rsidRDefault="00FD6CCB" w:rsidP="00473CAD">
            <w:pPr>
              <w:spacing w:line="320" w:lineRule="atLeast"/>
              <w:jc w:val="center"/>
              <w:rPr>
                <w:b/>
                <w:sz w:val="28"/>
                <w:szCs w:val="28"/>
                <w:lang w:val="sv-SE"/>
              </w:rPr>
            </w:pPr>
          </w:p>
          <w:p w:rsidR="00396BF5" w:rsidRPr="00287A30" w:rsidRDefault="00396BF5" w:rsidP="00473CAD">
            <w:pPr>
              <w:spacing w:line="320" w:lineRule="atLeast"/>
              <w:jc w:val="center"/>
              <w:rPr>
                <w:b/>
                <w:sz w:val="36"/>
                <w:szCs w:val="28"/>
                <w:lang w:val="sv-SE"/>
              </w:rPr>
            </w:pPr>
          </w:p>
          <w:p w:rsidR="00B915CF" w:rsidRPr="00C369C6" w:rsidRDefault="00B915CF" w:rsidP="00473CAD">
            <w:pPr>
              <w:spacing w:line="320" w:lineRule="atLeast"/>
              <w:jc w:val="center"/>
              <w:rPr>
                <w:b/>
                <w:sz w:val="28"/>
                <w:szCs w:val="28"/>
                <w:lang w:val="sv-SE"/>
              </w:rPr>
            </w:pPr>
          </w:p>
          <w:p w:rsidR="00A744BF" w:rsidRPr="00C369C6" w:rsidRDefault="003D6E5C" w:rsidP="003D6E5C">
            <w:pPr>
              <w:spacing w:line="320" w:lineRule="atLeast"/>
              <w:jc w:val="center"/>
              <w:rPr>
                <w:sz w:val="28"/>
                <w:szCs w:val="28"/>
              </w:rPr>
            </w:pPr>
            <w:r>
              <w:rPr>
                <w:b/>
                <w:sz w:val="28"/>
                <w:szCs w:val="28"/>
              </w:rPr>
              <w:t>Bùi Thị Thu Hồng</w:t>
            </w:r>
          </w:p>
        </w:tc>
      </w:tr>
    </w:tbl>
    <w:p w:rsidR="00863CA7" w:rsidRPr="00C369C6" w:rsidRDefault="00863CA7" w:rsidP="00722683">
      <w:pPr>
        <w:spacing w:before="80" w:line="360" w:lineRule="exact"/>
        <w:ind w:right="-10"/>
        <w:jc w:val="both"/>
        <w:rPr>
          <w:b/>
          <w:spacing w:val="-8"/>
          <w:sz w:val="28"/>
          <w:szCs w:val="28"/>
        </w:rPr>
      </w:pPr>
    </w:p>
    <w:sectPr w:rsidR="00863CA7" w:rsidRPr="00C369C6" w:rsidSect="00210D93">
      <w:footerReference w:type="even" r:id="rId8"/>
      <w:footerReference w:type="default" r:id="rId9"/>
      <w:pgSz w:w="12240" w:h="15840"/>
      <w:pgMar w:top="851" w:right="1134" w:bottom="851" w:left="1701" w:header="720" w:footer="516"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A92" w:rsidRDefault="00285A92">
      <w:r>
        <w:separator/>
      </w:r>
    </w:p>
  </w:endnote>
  <w:endnote w:type="continuationSeparator" w:id="1">
    <w:p w:rsidR="00285A92" w:rsidRDefault="00285A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E200000000000000"/>
    <w:charset w:val="00"/>
    <w:family w:val="swiss"/>
    <w:pitch w:val="variable"/>
    <w:sig w:usb0="00000007" w:usb1="00000000" w:usb2="00000000" w:usb3="00000000" w:csb0="00000013" w:csb1="00000000"/>
  </w:font>
  <w:font w:name=".VnTime">
    <w:panose1 w:val="020BE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41C" w:rsidRDefault="00C80F9F" w:rsidP="008F2963">
    <w:pPr>
      <w:pStyle w:val="Footer"/>
      <w:framePr w:wrap="around" w:vAnchor="text" w:hAnchor="margin" w:xAlign="right" w:y="1"/>
      <w:rPr>
        <w:rStyle w:val="PageNumber"/>
      </w:rPr>
    </w:pPr>
    <w:r>
      <w:rPr>
        <w:rStyle w:val="PageNumber"/>
      </w:rPr>
      <w:fldChar w:fldCharType="begin"/>
    </w:r>
    <w:r w:rsidR="00E1241C">
      <w:rPr>
        <w:rStyle w:val="PageNumber"/>
      </w:rPr>
      <w:instrText xml:space="preserve">PAGE  </w:instrText>
    </w:r>
    <w:r>
      <w:rPr>
        <w:rStyle w:val="PageNumber"/>
      </w:rPr>
      <w:fldChar w:fldCharType="separate"/>
    </w:r>
    <w:r w:rsidR="00E1241C">
      <w:rPr>
        <w:rStyle w:val="PageNumber"/>
        <w:noProof/>
      </w:rPr>
      <w:t>1</w:t>
    </w:r>
    <w:r>
      <w:rPr>
        <w:rStyle w:val="PageNumber"/>
      </w:rPr>
      <w:fldChar w:fldCharType="end"/>
    </w:r>
  </w:p>
  <w:p w:rsidR="00E1241C" w:rsidRDefault="00E124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41C" w:rsidRPr="00E309A1" w:rsidRDefault="00C80F9F" w:rsidP="008F2963">
    <w:pPr>
      <w:pStyle w:val="Footer"/>
      <w:framePr w:wrap="around" w:vAnchor="text" w:hAnchor="margin" w:xAlign="right" w:y="1"/>
      <w:rPr>
        <w:rStyle w:val="PageNumber"/>
        <w:rFonts w:ascii="Times New Roman" w:hAnsi="Times New Roman"/>
        <w:szCs w:val="28"/>
      </w:rPr>
    </w:pPr>
    <w:r w:rsidRPr="00E309A1">
      <w:rPr>
        <w:rStyle w:val="PageNumber"/>
        <w:rFonts w:ascii="Times New Roman" w:hAnsi="Times New Roman"/>
        <w:szCs w:val="28"/>
      </w:rPr>
      <w:fldChar w:fldCharType="begin"/>
    </w:r>
    <w:r w:rsidR="00E1241C" w:rsidRPr="00E309A1">
      <w:rPr>
        <w:rStyle w:val="PageNumber"/>
        <w:rFonts w:ascii="Times New Roman" w:hAnsi="Times New Roman"/>
        <w:szCs w:val="28"/>
      </w:rPr>
      <w:instrText xml:space="preserve">PAGE  </w:instrText>
    </w:r>
    <w:r w:rsidRPr="00E309A1">
      <w:rPr>
        <w:rStyle w:val="PageNumber"/>
        <w:rFonts w:ascii="Times New Roman" w:hAnsi="Times New Roman"/>
        <w:szCs w:val="28"/>
      </w:rPr>
      <w:fldChar w:fldCharType="separate"/>
    </w:r>
    <w:r w:rsidR="002B7501">
      <w:rPr>
        <w:rStyle w:val="PageNumber"/>
        <w:rFonts w:ascii="Times New Roman" w:hAnsi="Times New Roman"/>
        <w:noProof/>
        <w:szCs w:val="28"/>
      </w:rPr>
      <w:t>1</w:t>
    </w:r>
    <w:r w:rsidRPr="00E309A1">
      <w:rPr>
        <w:rStyle w:val="PageNumber"/>
        <w:rFonts w:ascii="Times New Roman" w:hAnsi="Times New Roman"/>
        <w:szCs w:val="28"/>
      </w:rPr>
      <w:fldChar w:fldCharType="end"/>
    </w:r>
  </w:p>
  <w:p w:rsidR="00E1241C" w:rsidRPr="00E309A1" w:rsidRDefault="00E1241C">
    <w:pPr>
      <w:pStyle w:val="Footer"/>
      <w:ind w:right="360"/>
      <w:rPr>
        <w:rFonts w:ascii="Times New Roman" w:hAnsi="Times New Roman"/>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A92" w:rsidRDefault="00285A92">
      <w:r>
        <w:separator/>
      </w:r>
    </w:p>
  </w:footnote>
  <w:footnote w:type="continuationSeparator" w:id="1">
    <w:p w:rsidR="00285A92" w:rsidRDefault="00285A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58E6"/>
    <w:multiLevelType w:val="hybridMultilevel"/>
    <w:tmpl w:val="CD609710"/>
    <w:lvl w:ilvl="0" w:tplc="CC74FBF0">
      <w:start w:val="1"/>
      <w:numFmt w:val="upperRoman"/>
      <w:lvlText w:val="%1."/>
      <w:lvlJc w:val="left"/>
      <w:pPr>
        <w:ind w:left="1272" w:hanging="72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
    <w:nsid w:val="0ACE34F5"/>
    <w:multiLevelType w:val="hybridMultilevel"/>
    <w:tmpl w:val="33AE2A56"/>
    <w:lvl w:ilvl="0" w:tplc="EE40A64C">
      <w:start w:val="1"/>
      <w:numFmt w:val="decimal"/>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
    <w:nsid w:val="12AE4ADF"/>
    <w:multiLevelType w:val="hybridMultilevel"/>
    <w:tmpl w:val="409040AA"/>
    <w:lvl w:ilvl="0" w:tplc="AFFCC594">
      <w:start w:val="1"/>
      <w:numFmt w:val="decimal"/>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
    <w:nsid w:val="16F01AC8"/>
    <w:multiLevelType w:val="hybridMultilevel"/>
    <w:tmpl w:val="33D856D0"/>
    <w:lvl w:ilvl="0" w:tplc="D74ACC38">
      <w:start w:val="1"/>
      <w:numFmt w:val="decimal"/>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4">
    <w:nsid w:val="1A1B211D"/>
    <w:multiLevelType w:val="hybridMultilevel"/>
    <w:tmpl w:val="409040AA"/>
    <w:lvl w:ilvl="0" w:tplc="AFFCC594">
      <w:start w:val="1"/>
      <w:numFmt w:val="decimal"/>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5">
    <w:nsid w:val="1BEC6B8E"/>
    <w:multiLevelType w:val="hybridMultilevel"/>
    <w:tmpl w:val="196CC5E0"/>
    <w:lvl w:ilvl="0" w:tplc="7234A4C2">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6">
    <w:nsid w:val="1DD073AF"/>
    <w:multiLevelType w:val="multilevel"/>
    <w:tmpl w:val="9B327828"/>
    <w:lvl w:ilvl="0">
      <w:start w:val="3"/>
      <w:numFmt w:val="decimal"/>
      <w:lvlText w:val="%1"/>
      <w:lvlJc w:val="left"/>
      <w:pPr>
        <w:ind w:left="360" w:hanging="360"/>
      </w:pPr>
      <w:rPr>
        <w:rFonts w:hint="default"/>
        <w:b/>
      </w:rPr>
    </w:lvl>
    <w:lvl w:ilvl="1">
      <w:start w:val="1"/>
      <w:numFmt w:val="decimal"/>
      <w:lvlText w:val="%1.%2"/>
      <w:lvlJc w:val="left"/>
      <w:pPr>
        <w:ind w:left="910" w:hanging="360"/>
      </w:pPr>
      <w:rPr>
        <w:rFonts w:hint="default"/>
        <w:b/>
      </w:rPr>
    </w:lvl>
    <w:lvl w:ilvl="2">
      <w:start w:val="1"/>
      <w:numFmt w:val="decimal"/>
      <w:lvlText w:val="%1.%2.%3"/>
      <w:lvlJc w:val="left"/>
      <w:pPr>
        <w:ind w:left="1460" w:hanging="360"/>
      </w:pPr>
      <w:rPr>
        <w:rFonts w:hint="default"/>
        <w:b/>
      </w:rPr>
    </w:lvl>
    <w:lvl w:ilvl="3">
      <w:start w:val="1"/>
      <w:numFmt w:val="decimal"/>
      <w:lvlText w:val="%1.%2.%3.%4"/>
      <w:lvlJc w:val="left"/>
      <w:pPr>
        <w:ind w:left="2370" w:hanging="720"/>
      </w:pPr>
      <w:rPr>
        <w:rFonts w:hint="default"/>
        <w:b/>
      </w:rPr>
    </w:lvl>
    <w:lvl w:ilvl="4">
      <w:start w:val="1"/>
      <w:numFmt w:val="decimal"/>
      <w:lvlText w:val="%1.%2.%3.%4.%5"/>
      <w:lvlJc w:val="left"/>
      <w:pPr>
        <w:ind w:left="2920" w:hanging="720"/>
      </w:pPr>
      <w:rPr>
        <w:rFonts w:hint="default"/>
        <w:b/>
      </w:rPr>
    </w:lvl>
    <w:lvl w:ilvl="5">
      <w:start w:val="1"/>
      <w:numFmt w:val="decimal"/>
      <w:lvlText w:val="%1.%2.%3.%4.%5.%6"/>
      <w:lvlJc w:val="left"/>
      <w:pPr>
        <w:ind w:left="3830" w:hanging="1080"/>
      </w:pPr>
      <w:rPr>
        <w:rFonts w:hint="default"/>
        <w:b/>
      </w:rPr>
    </w:lvl>
    <w:lvl w:ilvl="6">
      <w:start w:val="1"/>
      <w:numFmt w:val="decimal"/>
      <w:lvlText w:val="%1.%2.%3.%4.%5.%6.%7"/>
      <w:lvlJc w:val="left"/>
      <w:pPr>
        <w:ind w:left="4380" w:hanging="1080"/>
      </w:pPr>
      <w:rPr>
        <w:rFonts w:hint="default"/>
        <w:b/>
      </w:rPr>
    </w:lvl>
    <w:lvl w:ilvl="7">
      <w:start w:val="1"/>
      <w:numFmt w:val="decimal"/>
      <w:lvlText w:val="%1.%2.%3.%4.%5.%6.%7.%8"/>
      <w:lvlJc w:val="left"/>
      <w:pPr>
        <w:ind w:left="4930" w:hanging="1080"/>
      </w:pPr>
      <w:rPr>
        <w:rFonts w:hint="default"/>
        <w:b/>
      </w:rPr>
    </w:lvl>
    <w:lvl w:ilvl="8">
      <w:start w:val="1"/>
      <w:numFmt w:val="decimal"/>
      <w:lvlText w:val="%1.%2.%3.%4.%5.%6.%7.%8.%9"/>
      <w:lvlJc w:val="left"/>
      <w:pPr>
        <w:ind w:left="5840" w:hanging="1440"/>
      </w:pPr>
      <w:rPr>
        <w:rFonts w:hint="default"/>
        <w:b/>
      </w:rPr>
    </w:lvl>
  </w:abstractNum>
  <w:abstractNum w:abstractNumId="7">
    <w:nsid w:val="219D4658"/>
    <w:multiLevelType w:val="hybridMultilevel"/>
    <w:tmpl w:val="84D8D57C"/>
    <w:lvl w:ilvl="0" w:tplc="472CF2DC">
      <w:start w:val="1"/>
      <w:numFmt w:val="decimal"/>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8">
    <w:nsid w:val="2CBF4A59"/>
    <w:multiLevelType w:val="hybridMultilevel"/>
    <w:tmpl w:val="D9BEF9D6"/>
    <w:lvl w:ilvl="0" w:tplc="FC3E7B48">
      <w:start w:val="1"/>
      <w:numFmt w:val="decimal"/>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9">
    <w:nsid w:val="32731616"/>
    <w:multiLevelType w:val="hybridMultilevel"/>
    <w:tmpl w:val="2E4C9946"/>
    <w:lvl w:ilvl="0" w:tplc="C80895BE">
      <w:start w:val="2"/>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10">
    <w:nsid w:val="35FD733D"/>
    <w:multiLevelType w:val="hybridMultilevel"/>
    <w:tmpl w:val="6BD2CA90"/>
    <w:lvl w:ilvl="0" w:tplc="B868E45E">
      <w:start w:val="1"/>
      <w:numFmt w:val="decimal"/>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1">
    <w:nsid w:val="383204AF"/>
    <w:multiLevelType w:val="hybridMultilevel"/>
    <w:tmpl w:val="9508EE44"/>
    <w:lvl w:ilvl="0" w:tplc="266A33E0">
      <w:start w:val="2"/>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1232163"/>
    <w:multiLevelType w:val="hybridMultilevel"/>
    <w:tmpl w:val="57AE042E"/>
    <w:lvl w:ilvl="0" w:tplc="D0E202F2">
      <w:start w:val="1"/>
      <w:numFmt w:val="upperRoman"/>
      <w:lvlText w:val="%1."/>
      <w:lvlJc w:val="left"/>
      <w:pPr>
        <w:ind w:left="1272" w:hanging="72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3">
    <w:nsid w:val="4BD56B9D"/>
    <w:multiLevelType w:val="hybridMultilevel"/>
    <w:tmpl w:val="FCAAB1F8"/>
    <w:lvl w:ilvl="0" w:tplc="C84E0840">
      <w:numFmt w:val="bullet"/>
      <w:lvlText w:val="-"/>
      <w:lvlJc w:val="left"/>
      <w:pPr>
        <w:ind w:left="927" w:hanging="360"/>
      </w:pPr>
      <w:rPr>
        <w:rFonts w:ascii="Times New Roman" w:eastAsia="Times New Roman" w:hAnsi="Times New Roman" w:cs="Times New Roman" w:hint="default"/>
        <w:sz w:val="2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514336BF"/>
    <w:multiLevelType w:val="multilevel"/>
    <w:tmpl w:val="E0FE282C"/>
    <w:lvl w:ilvl="0">
      <w:start w:val="3"/>
      <w:numFmt w:val="decimal"/>
      <w:lvlText w:val="%1"/>
      <w:lvlJc w:val="left"/>
      <w:pPr>
        <w:ind w:left="360" w:hanging="360"/>
      </w:pPr>
      <w:rPr>
        <w:rFonts w:hint="default"/>
        <w:b/>
      </w:rPr>
    </w:lvl>
    <w:lvl w:ilvl="1">
      <w:start w:val="1"/>
      <w:numFmt w:val="decimal"/>
      <w:lvlText w:val="%1.%2"/>
      <w:lvlJc w:val="left"/>
      <w:pPr>
        <w:ind w:left="1270" w:hanging="360"/>
      </w:pPr>
      <w:rPr>
        <w:rFonts w:hint="default"/>
        <w:b/>
      </w:rPr>
    </w:lvl>
    <w:lvl w:ilvl="2">
      <w:start w:val="1"/>
      <w:numFmt w:val="decimal"/>
      <w:lvlText w:val="%1.%2.%3"/>
      <w:lvlJc w:val="left"/>
      <w:pPr>
        <w:ind w:left="2180" w:hanging="360"/>
      </w:pPr>
      <w:rPr>
        <w:rFonts w:hint="default"/>
        <w:b/>
      </w:rPr>
    </w:lvl>
    <w:lvl w:ilvl="3">
      <w:start w:val="1"/>
      <w:numFmt w:val="decimal"/>
      <w:lvlText w:val="%1.%2.%3.%4"/>
      <w:lvlJc w:val="left"/>
      <w:pPr>
        <w:ind w:left="3450" w:hanging="720"/>
      </w:pPr>
      <w:rPr>
        <w:rFonts w:hint="default"/>
        <w:b/>
      </w:rPr>
    </w:lvl>
    <w:lvl w:ilvl="4">
      <w:start w:val="1"/>
      <w:numFmt w:val="decimal"/>
      <w:lvlText w:val="%1.%2.%3.%4.%5"/>
      <w:lvlJc w:val="left"/>
      <w:pPr>
        <w:ind w:left="4360" w:hanging="720"/>
      </w:pPr>
      <w:rPr>
        <w:rFonts w:hint="default"/>
        <w:b/>
      </w:rPr>
    </w:lvl>
    <w:lvl w:ilvl="5">
      <w:start w:val="1"/>
      <w:numFmt w:val="decimal"/>
      <w:lvlText w:val="%1.%2.%3.%4.%5.%6"/>
      <w:lvlJc w:val="left"/>
      <w:pPr>
        <w:ind w:left="5630" w:hanging="1080"/>
      </w:pPr>
      <w:rPr>
        <w:rFonts w:hint="default"/>
        <w:b/>
      </w:rPr>
    </w:lvl>
    <w:lvl w:ilvl="6">
      <w:start w:val="1"/>
      <w:numFmt w:val="decimal"/>
      <w:lvlText w:val="%1.%2.%3.%4.%5.%6.%7"/>
      <w:lvlJc w:val="left"/>
      <w:pPr>
        <w:ind w:left="6540" w:hanging="1080"/>
      </w:pPr>
      <w:rPr>
        <w:rFonts w:hint="default"/>
        <w:b/>
      </w:rPr>
    </w:lvl>
    <w:lvl w:ilvl="7">
      <w:start w:val="1"/>
      <w:numFmt w:val="decimal"/>
      <w:lvlText w:val="%1.%2.%3.%4.%5.%6.%7.%8"/>
      <w:lvlJc w:val="left"/>
      <w:pPr>
        <w:ind w:left="7450" w:hanging="1080"/>
      </w:pPr>
      <w:rPr>
        <w:rFonts w:hint="default"/>
        <w:b/>
      </w:rPr>
    </w:lvl>
    <w:lvl w:ilvl="8">
      <w:start w:val="1"/>
      <w:numFmt w:val="decimal"/>
      <w:lvlText w:val="%1.%2.%3.%4.%5.%6.%7.%8.%9"/>
      <w:lvlJc w:val="left"/>
      <w:pPr>
        <w:ind w:left="8720" w:hanging="1440"/>
      </w:pPr>
      <w:rPr>
        <w:rFonts w:hint="default"/>
        <w:b/>
      </w:rPr>
    </w:lvl>
  </w:abstractNum>
  <w:abstractNum w:abstractNumId="15">
    <w:nsid w:val="540E6809"/>
    <w:multiLevelType w:val="hybridMultilevel"/>
    <w:tmpl w:val="2E3C1398"/>
    <w:lvl w:ilvl="0" w:tplc="3730A04C">
      <w:start w:val="1"/>
      <w:numFmt w:val="decimal"/>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6">
    <w:nsid w:val="5C8C2C88"/>
    <w:multiLevelType w:val="hybridMultilevel"/>
    <w:tmpl w:val="5CCECBF8"/>
    <w:lvl w:ilvl="0" w:tplc="D2B2A25E">
      <w:start w:val="1"/>
      <w:numFmt w:val="decimal"/>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7">
    <w:nsid w:val="6368623C"/>
    <w:multiLevelType w:val="hybridMultilevel"/>
    <w:tmpl w:val="DB224F08"/>
    <w:lvl w:ilvl="0" w:tplc="37EA74D0">
      <w:start w:val="1"/>
      <w:numFmt w:val="decimal"/>
      <w:lvlText w:val="%1."/>
      <w:lvlJc w:val="left"/>
      <w:pPr>
        <w:ind w:left="1211" w:hanging="360"/>
      </w:pPr>
      <w:rPr>
        <w:rFonts w:hint="default"/>
        <w:b/>
        <w: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6FE16A7E"/>
    <w:multiLevelType w:val="hybridMultilevel"/>
    <w:tmpl w:val="7E9A3DDE"/>
    <w:lvl w:ilvl="0" w:tplc="D632F430">
      <w:numFmt w:val="bullet"/>
      <w:lvlText w:val="-"/>
      <w:lvlJc w:val="left"/>
      <w:pPr>
        <w:ind w:left="927" w:hanging="360"/>
      </w:pPr>
      <w:rPr>
        <w:rFonts w:ascii="Times New Roman" w:eastAsia="Times New Roman" w:hAnsi="Times New Roman" w:cs="Times New Roman" w:hint="default"/>
        <w:sz w:val="2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2"/>
  </w:num>
  <w:num w:numId="3">
    <w:abstractNumId w:val="17"/>
  </w:num>
  <w:num w:numId="4">
    <w:abstractNumId w:val="7"/>
  </w:num>
  <w:num w:numId="5">
    <w:abstractNumId w:val="8"/>
  </w:num>
  <w:num w:numId="6">
    <w:abstractNumId w:val="3"/>
  </w:num>
  <w:num w:numId="7">
    <w:abstractNumId w:val="4"/>
  </w:num>
  <w:num w:numId="8">
    <w:abstractNumId w:val="2"/>
  </w:num>
  <w:num w:numId="9">
    <w:abstractNumId w:val="9"/>
  </w:num>
  <w:num w:numId="10">
    <w:abstractNumId w:val="15"/>
  </w:num>
  <w:num w:numId="11">
    <w:abstractNumId w:val="16"/>
  </w:num>
  <w:num w:numId="12">
    <w:abstractNumId w:val="5"/>
  </w:num>
  <w:num w:numId="13">
    <w:abstractNumId w:val="18"/>
  </w:num>
  <w:num w:numId="14">
    <w:abstractNumId w:val="13"/>
  </w:num>
  <w:num w:numId="15">
    <w:abstractNumId w:val="10"/>
  </w:num>
  <w:num w:numId="16">
    <w:abstractNumId w:val="1"/>
  </w:num>
  <w:num w:numId="17">
    <w:abstractNumId w:val="11"/>
  </w:num>
  <w:num w:numId="18">
    <w:abstractNumId w:val="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24"/>
  <w:drawingGridVerticalSpacing w:val="136"/>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BB2CE7"/>
    <w:rsid w:val="00000FD7"/>
    <w:rsid w:val="00004E25"/>
    <w:rsid w:val="000131FC"/>
    <w:rsid w:val="00016774"/>
    <w:rsid w:val="00021319"/>
    <w:rsid w:val="00023F4F"/>
    <w:rsid w:val="00026A8B"/>
    <w:rsid w:val="0002710F"/>
    <w:rsid w:val="0002717B"/>
    <w:rsid w:val="000300FD"/>
    <w:rsid w:val="00031AAB"/>
    <w:rsid w:val="00032537"/>
    <w:rsid w:val="0003436B"/>
    <w:rsid w:val="00036D65"/>
    <w:rsid w:val="00037CC2"/>
    <w:rsid w:val="000423CD"/>
    <w:rsid w:val="00042F62"/>
    <w:rsid w:val="00044D7D"/>
    <w:rsid w:val="00044FCA"/>
    <w:rsid w:val="000467A3"/>
    <w:rsid w:val="000470CB"/>
    <w:rsid w:val="00051550"/>
    <w:rsid w:val="000531F7"/>
    <w:rsid w:val="000536E6"/>
    <w:rsid w:val="00054141"/>
    <w:rsid w:val="000541B4"/>
    <w:rsid w:val="00055C2E"/>
    <w:rsid w:val="00055FC3"/>
    <w:rsid w:val="00056D9B"/>
    <w:rsid w:val="00057A8B"/>
    <w:rsid w:val="0006228E"/>
    <w:rsid w:val="0006462B"/>
    <w:rsid w:val="000662FA"/>
    <w:rsid w:val="000706D5"/>
    <w:rsid w:val="000716DF"/>
    <w:rsid w:val="000725DB"/>
    <w:rsid w:val="00073203"/>
    <w:rsid w:val="00073FC2"/>
    <w:rsid w:val="000756C8"/>
    <w:rsid w:val="000759CD"/>
    <w:rsid w:val="0008012A"/>
    <w:rsid w:val="000822D1"/>
    <w:rsid w:val="00082A66"/>
    <w:rsid w:val="00083716"/>
    <w:rsid w:val="00084BAC"/>
    <w:rsid w:val="00085147"/>
    <w:rsid w:val="00090194"/>
    <w:rsid w:val="000923B7"/>
    <w:rsid w:val="000927EC"/>
    <w:rsid w:val="000954F1"/>
    <w:rsid w:val="00097C71"/>
    <w:rsid w:val="00097D12"/>
    <w:rsid w:val="000A17E0"/>
    <w:rsid w:val="000A2DCC"/>
    <w:rsid w:val="000B24D2"/>
    <w:rsid w:val="000B4264"/>
    <w:rsid w:val="000B42F7"/>
    <w:rsid w:val="000B52FE"/>
    <w:rsid w:val="000B5B9B"/>
    <w:rsid w:val="000B783F"/>
    <w:rsid w:val="000C0C61"/>
    <w:rsid w:val="000C0FC6"/>
    <w:rsid w:val="000C107B"/>
    <w:rsid w:val="000C2502"/>
    <w:rsid w:val="000C3275"/>
    <w:rsid w:val="000C743D"/>
    <w:rsid w:val="000C75D7"/>
    <w:rsid w:val="000D130F"/>
    <w:rsid w:val="000D1DDD"/>
    <w:rsid w:val="000D2DA7"/>
    <w:rsid w:val="000D38F9"/>
    <w:rsid w:val="000D6616"/>
    <w:rsid w:val="000D6B7A"/>
    <w:rsid w:val="000E2C62"/>
    <w:rsid w:val="000E4461"/>
    <w:rsid w:val="000E4494"/>
    <w:rsid w:val="000E5DC1"/>
    <w:rsid w:val="000E6876"/>
    <w:rsid w:val="000E7648"/>
    <w:rsid w:val="000F197F"/>
    <w:rsid w:val="000F2162"/>
    <w:rsid w:val="000F2D67"/>
    <w:rsid w:val="000F2DA2"/>
    <w:rsid w:val="000F4FD2"/>
    <w:rsid w:val="00100FBF"/>
    <w:rsid w:val="00101151"/>
    <w:rsid w:val="001013EC"/>
    <w:rsid w:val="0010213B"/>
    <w:rsid w:val="001045F1"/>
    <w:rsid w:val="001073D7"/>
    <w:rsid w:val="0011117D"/>
    <w:rsid w:val="00111EE7"/>
    <w:rsid w:val="001130A0"/>
    <w:rsid w:val="00113737"/>
    <w:rsid w:val="0011518E"/>
    <w:rsid w:val="0011597B"/>
    <w:rsid w:val="00116CDE"/>
    <w:rsid w:val="00117105"/>
    <w:rsid w:val="001175A4"/>
    <w:rsid w:val="00120314"/>
    <w:rsid w:val="00121780"/>
    <w:rsid w:val="00121C64"/>
    <w:rsid w:val="001242E0"/>
    <w:rsid w:val="00124DAE"/>
    <w:rsid w:val="00125458"/>
    <w:rsid w:val="00125E46"/>
    <w:rsid w:val="00126D30"/>
    <w:rsid w:val="001274E8"/>
    <w:rsid w:val="0012777F"/>
    <w:rsid w:val="001310CA"/>
    <w:rsid w:val="001324A4"/>
    <w:rsid w:val="00132C26"/>
    <w:rsid w:val="0013357D"/>
    <w:rsid w:val="001348DE"/>
    <w:rsid w:val="00134B32"/>
    <w:rsid w:val="00134CBD"/>
    <w:rsid w:val="00136ACA"/>
    <w:rsid w:val="00140319"/>
    <w:rsid w:val="00141E66"/>
    <w:rsid w:val="00143AF6"/>
    <w:rsid w:val="00143FB4"/>
    <w:rsid w:val="00144AD3"/>
    <w:rsid w:val="0014545C"/>
    <w:rsid w:val="00146A9B"/>
    <w:rsid w:val="00151AAF"/>
    <w:rsid w:val="0015424D"/>
    <w:rsid w:val="00154891"/>
    <w:rsid w:val="00154AD4"/>
    <w:rsid w:val="00154E9F"/>
    <w:rsid w:val="00156562"/>
    <w:rsid w:val="00156BFD"/>
    <w:rsid w:val="00160EA4"/>
    <w:rsid w:val="00162288"/>
    <w:rsid w:val="00163646"/>
    <w:rsid w:val="00163649"/>
    <w:rsid w:val="00164442"/>
    <w:rsid w:val="00166A43"/>
    <w:rsid w:val="00167DE2"/>
    <w:rsid w:val="00167E8B"/>
    <w:rsid w:val="00167F84"/>
    <w:rsid w:val="00173ED2"/>
    <w:rsid w:val="00175974"/>
    <w:rsid w:val="001761CB"/>
    <w:rsid w:val="00177C4F"/>
    <w:rsid w:val="00177F6C"/>
    <w:rsid w:val="00181620"/>
    <w:rsid w:val="00183E53"/>
    <w:rsid w:val="00183FAA"/>
    <w:rsid w:val="00185B1D"/>
    <w:rsid w:val="00186778"/>
    <w:rsid w:val="0018738A"/>
    <w:rsid w:val="001902D1"/>
    <w:rsid w:val="0019058F"/>
    <w:rsid w:val="00191168"/>
    <w:rsid w:val="0019155F"/>
    <w:rsid w:val="00191BFB"/>
    <w:rsid w:val="001923AE"/>
    <w:rsid w:val="00192864"/>
    <w:rsid w:val="001941F7"/>
    <w:rsid w:val="001948CE"/>
    <w:rsid w:val="0019517E"/>
    <w:rsid w:val="00197202"/>
    <w:rsid w:val="00197701"/>
    <w:rsid w:val="00197D9C"/>
    <w:rsid w:val="001A036B"/>
    <w:rsid w:val="001A0788"/>
    <w:rsid w:val="001A0ED2"/>
    <w:rsid w:val="001A1063"/>
    <w:rsid w:val="001A18E0"/>
    <w:rsid w:val="001A1B6A"/>
    <w:rsid w:val="001A21BE"/>
    <w:rsid w:val="001A2E87"/>
    <w:rsid w:val="001A45B7"/>
    <w:rsid w:val="001A4E24"/>
    <w:rsid w:val="001A5B14"/>
    <w:rsid w:val="001A6216"/>
    <w:rsid w:val="001A6F79"/>
    <w:rsid w:val="001A7FAE"/>
    <w:rsid w:val="001B13E8"/>
    <w:rsid w:val="001B66DF"/>
    <w:rsid w:val="001B6FC8"/>
    <w:rsid w:val="001B7BF9"/>
    <w:rsid w:val="001B7DA5"/>
    <w:rsid w:val="001C4DF3"/>
    <w:rsid w:val="001C5682"/>
    <w:rsid w:val="001C5A5A"/>
    <w:rsid w:val="001C716A"/>
    <w:rsid w:val="001D0041"/>
    <w:rsid w:val="001D14FC"/>
    <w:rsid w:val="001D18B8"/>
    <w:rsid w:val="001D3023"/>
    <w:rsid w:val="001D30FD"/>
    <w:rsid w:val="001D49CD"/>
    <w:rsid w:val="001D5C49"/>
    <w:rsid w:val="001E0311"/>
    <w:rsid w:val="001E088A"/>
    <w:rsid w:val="001E09EA"/>
    <w:rsid w:val="001E12B7"/>
    <w:rsid w:val="001E227B"/>
    <w:rsid w:val="001E2292"/>
    <w:rsid w:val="001E6338"/>
    <w:rsid w:val="001F1BCB"/>
    <w:rsid w:val="001F4EE7"/>
    <w:rsid w:val="001F532F"/>
    <w:rsid w:val="0020164C"/>
    <w:rsid w:val="00202289"/>
    <w:rsid w:val="002024DB"/>
    <w:rsid w:val="0020282F"/>
    <w:rsid w:val="00203064"/>
    <w:rsid w:val="00205013"/>
    <w:rsid w:val="00206AAB"/>
    <w:rsid w:val="00210D93"/>
    <w:rsid w:val="0021159F"/>
    <w:rsid w:val="0021197B"/>
    <w:rsid w:val="00214DE1"/>
    <w:rsid w:val="0022011C"/>
    <w:rsid w:val="002202E9"/>
    <w:rsid w:val="002205C0"/>
    <w:rsid w:val="0022068B"/>
    <w:rsid w:val="00220E58"/>
    <w:rsid w:val="00221B71"/>
    <w:rsid w:val="002220C6"/>
    <w:rsid w:val="00222ADD"/>
    <w:rsid w:val="00222FC8"/>
    <w:rsid w:val="00225CF4"/>
    <w:rsid w:val="002276AF"/>
    <w:rsid w:val="00227F45"/>
    <w:rsid w:val="00230F46"/>
    <w:rsid w:val="00232934"/>
    <w:rsid w:val="00232B06"/>
    <w:rsid w:val="00235C14"/>
    <w:rsid w:val="00237F0A"/>
    <w:rsid w:val="00240CCA"/>
    <w:rsid w:val="00243076"/>
    <w:rsid w:val="00252920"/>
    <w:rsid w:val="00254002"/>
    <w:rsid w:val="002603C8"/>
    <w:rsid w:val="002615DE"/>
    <w:rsid w:val="00262D94"/>
    <w:rsid w:val="00263412"/>
    <w:rsid w:val="00264F67"/>
    <w:rsid w:val="002657F0"/>
    <w:rsid w:val="0026718D"/>
    <w:rsid w:val="00271121"/>
    <w:rsid w:val="002765E5"/>
    <w:rsid w:val="00276880"/>
    <w:rsid w:val="00276C9A"/>
    <w:rsid w:val="00277438"/>
    <w:rsid w:val="00277527"/>
    <w:rsid w:val="00277A29"/>
    <w:rsid w:val="00280652"/>
    <w:rsid w:val="00280A11"/>
    <w:rsid w:val="00280C54"/>
    <w:rsid w:val="002836EA"/>
    <w:rsid w:val="00284C0A"/>
    <w:rsid w:val="00285A92"/>
    <w:rsid w:val="00287A30"/>
    <w:rsid w:val="00293D9D"/>
    <w:rsid w:val="00297244"/>
    <w:rsid w:val="00297EEC"/>
    <w:rsid w:val="002A0228"/>
    <w:rsid w:val="002A04B2"/>
    <w:rsid w:val="002A0F39"/>
    <w:rsid w:val="002A3101"/>
    <w:rsid w:val="002A7969"/>
    <w:rsid w:val="002B36B9"/>
    <w:rsid w:val="002B3E00"/>
    <w:rsid w:val="002B560E"/>
    <w:rsid w:val="002B743A"/>
    <w:rsid w:val="002B7501"/>
    <w:rsid w:val="002B7B51"/>
    <w:rsid w:val="002C16C8"/>
    <w:rsid w:val="002C1E36"/>
    <w:rsid w:val="002C53A6"/>
    <w:rsid w:val="002C6013"/>
    <w:rsid w:val="002C62CD"/>
    <w:rsid w:val="002D0C9D"/>
    <w:rsid w:val="002D1347"/>
    <w:rsid w:val="002D2357"/>
    <w:rsid w:val="002D2C37"/>
    <w:rsid w:val="002D48FD"/>
    <w:rsid w:val="002D602F"/>
    <w:rsid w:val="002D6125"/>
    <w:rsid w:val="002D70E5"/>
    <w:rsid w:val="002E10B6"/>
    <w:rsid w:val="002E2D43"/>
    <w:rsid w:val="002E5437"/>
    <w:rsid w:val="002E6E13"/>
    <w:rsid w:val="002F0666"/>
    <w:rsid w:val="002F0729"/>
    <w:rsid w:val="002F0982"/>
    <w:rsid w:val="002F0BA4"/>
    <w:rsid w:val="002F14EE"/>
    <w:rsid w:val="002F1A2C"/>
    <w:rsid w:val="002F3092"/>
    <w:rsid w:val="002F3134"/>
    <w:rsid w:val="002F44D3"/>
    <w:rsid w:val="002F4A0A"/>
    <w:rsid w:val="002F5DC7"/>
    <w:rsid w:val="002F7CD5"/>
    <w:rsid w:val="0030034A"/>
    <w:rsid w:val="00300F2A"/>
    <w:rsid w:val="00304D07"/>
    <w:rsid w:val="00304E97"/>
    <w:rsid w:val="0030671B"/>
    <w:rsid w:val="00306AE3"/>
    <w:rsid w:val="00306D4D"/>
    <w:rsid w:val="00314553"/>
    <w:rsid w:val="0031480B"/>
    <w:rsid w:val="003163C3"/>
    <w:rsid w:val="003165C9"/>
    <w:rsid w:val="00317335"/>
    <w:rsid w:val="003174AB"/>
    <w:rsid w:val="003204B3"/>
    <w:rsid w:val="00320D36"/>
    <w:rsid w:val="00322E15"/>
    <w:rsid w:val="00324A0A"/>
    <w:rsid w:val="00324AE0"/>
    <w:rsid w:val="00325D4A"/>
    <w:rsid w:val="00325FA3"/>
    <w:rsid w:val="00333093"/>
    <w:rsid w:val="00334DFF"/>
    <w:rsid w:val="00342337"/>
    <w:rsid w:val="0034371D"/>
    <w:rsid w:val="00343B62"/>
    <w:rsid w:val="0034404E"/>
    <w:rsid w:val="00345610"/>
    <w:rsid w:val="003467C1"/>
    <w:rsid w:val="00346D68"/>
    <w:rsid w:val="00350063"/>
    <w:rsid w:val="00354B35"/>
    <w:rsid w:val="00354BCC"/>
    <w:rsid w:val="003551DA"/>
    <w:rsid w:val="00355386"/>
    <w:rsid w:val="00360333"/>
    <w:rsid w:val="003617CF"/>
    <w:rsid w:val="00361B28"/>
    <w:rsid w:val="00362D62"/>
    <w:rsid w:val="003632B9"/>
    <w:rsid w:val="00363A42"/>
    <w:rsid w:val="003646F0"/>
    <w:rsid w:val="00365481"/>
    <w:rsid w:val="00365AA5"/>
    <w:rsid w:val="003712B1"/>
    <w:rsid w:val="00371CC1"/>
    <w:rsid w:val="003772BB"/>
    <w:rsid w:val="003800EC"/>
    <w:rsid w:val="00380439"/>
    <w:rsid w:val="003819DF"/>
    <w:rsid w:val="00382424"/>
    <w:rsid w:val="00382A4F"/>
    <w:rsid w:val="00384FB1"/>
    <w:rsid w:val="00385214"/>
    <w:rsid w:val="0038573B"/>
    <w:rsid w:val="00387382"/>
    <w:rsid w:val="00390B0B"/>
    <w:rsid w:val="00390DF2"/>
    <w:rsid w:val="00391864"/>
    <w:rsid w:val="003954B4"/>
    <w:rsid w:val="0039658F"/>
    <w:rsid w:val="00396BF5"/>
    <w:rsid w:val="003A0168"/>
    <w:rsid w:val="003A3DE3"/>
    <w:rsid w:val="003A4A27"/>
    <w:rsid w:val="003A6A19"/>
    <w:rsid w:val="003A6A28"/>
    <w:rsid w:val="003A6AC3"/>
    <w:rsid w:val="003A6C71"/>
    <w:rsid w:val="003A6F91"/>
    <w:rsid w:val="003B0BFC"/>
    <w:rsid w:val="003B6431"/>
    <w:rsid w:val="003B6AA9"/>
    <w:rsid w:val="003B7203"/>
    <w:rsid w:val="003B7F18"/>
    <w:rsid w:val="003C03D4"/>
    <w:rsid w:val="003C055E"/>
    <w:rsid w:val="003C0DB3"/>
    <w:rsid w:val="003C1778"/>
    <w:rsid w:val="003C1CD6"/>
    <w:rsid w:val="003C5ECF"/>
    <w:rsid w:val="003D0335"/>
    <w:rsid w:val="003D1A57"/>
    <w:rsid w:val="003D1D4F"/>
    <w:rsid w:val="003D3C69"/>
    <w:rsid w:val="003D6E5C"/>
    <w:rsid w:val="003E1681"/>
    <w:rsid w:val="003E1ADE"/>
    <w:rsid w:val="003E27C6"/>
    <w:rsid w:val="003E3EDC"/>
    <w:rsid w:val="003E4919"/>
    <w:rsid w:val="003E6B36"/>
    <w:rsid w:val="003E71AB"/>
    <w:rsid w:val="003F4E22"/>
    <w:rsid w:val="003F537D"/>
    <w:rsid w:val="003F61CD"/>
    <w:rsid w:val="00400F48"/>
    <w:rsid w:val="004013A2"/>
    <w:rsid w:val="004014B8"/>
    <w:rsid w:val="00401ED9"/>
    <w:rsid w:val="00402186"/>
    <w:rsid w:val="00402475"/>
    <w:rsid w:val="00402CA4"/>
    <w:rsid w:val="00403755"/>
    <w:rsid w:val="004048C5"/>
    <w:rsid w:val="00404FD2"/>
    <w:rsid w:val="00404FFF"/>
    <w:rsid w:val="00405340"/>
    <w:rsid w:val="004060FE"/>
    <w:rsid w:val="00412243"/>
    <w:rsid w:val="00413827"/>
    <w:rsid w:val="00413AE9"/>
    <w:rsid w:val="00415F08"/>
    <w:rsid w:val="00416B32"/>
    <w:rsid w:val="00420524"/>
    <w:rsid w:val="004207F9"/>
    <w:rsid w:val="00421BF8"/>
    <w:rsid w:val="00426283"/>
    <w:rsid w:val="004278CA"/>
    <w:rsid w:val="00427ED9"/>
    <w:rsid w:val="00430256"/>
    <w:rsid w:val="004305CE"/>
    <w:rsid w:val="00430C1D"/>
    <w:rsid w:val="00430F1E"/>
    <w:rsid w:val="004319B4"/>
    <w:rsid w:val="00431C60"/>
    <w:rsid w:val="00433900"/>
    <w:rsid w:val="00433B5B"/>
    <w:rsid w:val="00433B9F"/>
    <w:rsid w:val="00435346"/>
    <w:rsid w:val="00435A03"/>
    <w:rsid w:val="00435A8E"/>
    <w:rsid w:val="0043780D"/>
    <w:rsid w:val="004379B0"/>
    <w:rsid w:val="00437D5E"/>
    <w:rsid w:val="00440FE0"/>
    <w:rsid w:val="00442B07"/>
    <w:rsid w:val="00443066"/>
    <w:rsid w:val="004440BA"/>
    <w:rsid w:val="00444B98"/>
    <w:rsid w:val="004476DD"/>
    <w:rsid w:val="004522BA"/>
    <w:rsid w:val="00453B5D"/>
    <w:rsid w:val="00453B75"/>
    <w:rsid w:val="00453F0D"/>
    <w:rsid w:val="004545DD"/>
    <w:rsid w:val="00455465"/>
    <w:rsid w:val="00455571"/>
    <w:rsid w:val="00456956"/>
    <w:rsid w:val="00456F80"/>
    <w:rsid w:val="00460E8E"/>
    <w:rsid w:val="00461E8D"/>
    <w:rsid w:val="0046256C"/>
    <w:rsid w:val="004649DA"/>
    <w:rsid w:val="00466FA3"/>
    <w:rsid w:val="004672CD"/>
    <w:rsid w:val="00473523"/>
    <w:rsid w:val="00473C5E"/>
    <w:rsid w:val="00473CAD"/>
    <w:rsid w:val="00474BC5"/>
    <w:rsid w:val="004800D1"/>
    <w:rsid w:val="00481825"/>
    <w:rsid w:val="0048204C"/>
    <w:rsid w:val="00482CA0"/>
    <w:rsid w:val="00482F8B"/>
    <w:rsid w:val="00483B16"/>
    <w:rsid w:val="00483D2E"/>
    <w:rsid w:val="00487CE0"/>
    <w:rsid w:val="004914ED"/>
    <w:rsid w:val="0049251C"/>
    <w:rsid w:val="00494BE3"/>
    <w:rsid w:val="00494FD2"/>
    <w:rsid w:val="004A0891"/>
    <w:rsid w:val="004A3F8F"/>
    <w:rsid w:val="004B1184"/>
    <w:rsid w:val="004B4944"/>
    <w:rsid w:val="004B6024"/>
    <w:rsid w:val="004B6342"/>
    <w:rsid w:val="004C00D7"/>
    <w:rsid w:val="004C2C3E"/>
    <w:rsid w:val="004C3005"/>
    <w:rsid w:val="004C4ADF"/>
    <w:rsid w:val="004C4C1F"/>
    <w:rsid w:val="004D1D80"/>
    <w:rsid w:val="004D260C"/>
    <w:rsid w:val="004D3942"/>
    <w:rsid w:val="004D5394"/>
    <w:rsid w:val="004E10B4"/>
    <w:rsid w:val="004E1AF3"/>
    <w:rsid w:val="004E26D9"/>
    <w:rsid w:val="004E5EC2"/>
    <w:rsid w:val="004F0B5A"/>
    <w:rsid w:val="004F1D41"/>
    <w:rsid w:val="004F3DBD"/>
    <w:rsid w:val="004F463B"/>
    <w:rsid w:val="004F6400"/>
    <w:rsid w:val="004F6C07"/>
    <w:rsid w:val="004F7354"/>
    <w:rsid w:val="00501617"/>
    <w:rsid w:val="0050563C"/>
    <w:rsid w:val="005076EB"/>
    <w:rsid w:val="00510F9A"/>
    <w:rsid w:val="005154A0"/>
    <w:rsid w:val="00517DA6"/>
    <w:rsid w:val="00517F97"/>
    <w:rsid w:val="0052141B"/>
    <w:rsid w:val="005218AC"/>
    <w:rsid w:val="005234AF"/>
    <w:rsid w:val="00525075"/>
    <w:rsid w:val="00530176"/>
    <w:rsid w:val="00532B06"/>
    <w:rsid w:val="0053317E"/>
    <w:rsid w:val="00534E72"/>
    <w:rsid w:val="0053500A"/>
    <w:rsid w:val="00536420"/>
    <w:rsid w:val="0054143F"/>
    <w:rsid w:val="0054155B"/>
    <w:rsid w:val="005426D9"/>
    <w:rsid w:val="00542D78"/>
    <w:rsid w:val="00543088"/>
    <w:rsid w:val="00546421"/>
    <w:rsid w:val="005470EA"/>
    <w:rsid w:val="0055052B"/>
    <w:rsid w:val="00550DC4"/>
    <w:rsid w:val="00551639"/>
    <w:rsid w:val="00551688"/>
    <w:rsid w:val="00551E01"/>
    <w:rsid w:val="005528F3"/>
    <w:rsid w:val="00552B3F"/>
    <w:rsid w:val="005547E1"/>
    <w:rsid w:val="00556D75"/>
    <w:rsid w:val="00560501"/>
    <w:rsid w:val="005617A6"/>
    <w:rsid w:val="0056320C"/>
    <w:rsid w:val="005643FC"/>
    <w:rsid w:val="0056496A"/>
    <w:rsid w:val="00565540"/>
    <w:rsid w:val="005660B2"/>
    <w:rsid w:val="00566388"/>
    <w:rsid w:val="00567616"/>
    <w:rsid w:val="0056792C"/>
    <w:rsid w:val="00571D05"/>
    <w:rsid w:val="00572855"/>
    <w:rsid w:val="00572FE8"/>
    <w:rsid w:val="005737D2"/>
    <w:rsid w:val="00573CF9"/>
    <w:rsid w:val="00581775"/>
    <w:rsid w:val="00582E11"/>
    <w:rsid w:val="00586264"/>
    <w:rsid w:val="00586FFE"/>
    <w:rsid w:val="00587318"/>
    <w:rsid w:val="00590423"/>
    <w:rsid w:val="00590859"/>
    <w:rsid w:val="005908D6"/>
    <w:rsid w:val="00590CBB"/>
    <w:rsid w:val="00591654"/>
    <w:rsid w:val="00592C25"/>
    <w:rsid w:val="0059591C"/>
    <w:rsid w:val="00596541"/>
    <w:rsid w:val="00597AFC"/>
    <w:rsid w:val="005A0417"/>
    <w:rsid w:val="005A137B"/>
    <w:rsid w:val="005A2FAC"/>
    <w:rsid w:val="005A3778"/>
    <w:rsid w:val="005A496B"/>
    <w:rsid w:val="005A4A3B"/>
    <w:rsid w:val="005A5AF0"/>
    <w:rsid w:val="005A6ED3"/>
    <w:rsid w:val="005A7E33"/>
    <w:rsid w:val="005B1CD5"/>
    <w:rsid w:val="005B254D"/>
    <w:rsid w:val="005B6C07"/>
    <w:rsid w:val="005B6F47"/>
    <w:rsid w:val="005C07C3"/>
    <w:rsid w:val="005C0A3E"/>
    <w:rsid w:val="005C133E"/>
    <w:rsid w:val="005C38C9"/>
    <w:rsid w:val="005C4BF4"/>
    <w:rsid w:val="005C56FC"/>
    <w:rsid w:val="005C5D88"/>
    <w:rsid w:val="005C6CE9"/>
    <w:rsid w:val="005C7164"/>
    <w:rsid w:val="005D051B"/>
    <w:rsid w:val="005D0D7B"/>
    <w:rsid w:val="005D1ECF"/>
    <w:rsid w:val="005D2BEC"/>
    <w:rsid w:val="005D3F4D"/>
    <w:rsid w:val="005D4AA0"/>
    <w:rsid w:val="005D4AD2"/>
    <w:rsid w:val="005D5A8F"/>
    <w:rsid w:val="005E04A5"/>
    <w:rsid w:val="005E0AF5"/>
    <w:rsid w:val="005E283C"/>
    <w:rsid w:val="005E3731"/>
    <w:rsid w:val="005E3D31"/>
    <w:rsid w:val="005E4404"/>
    <w:rsid w:val="005E5F16"/>
    <w:rsid w:val="005E6C17"/>
    <w:rsid w:val="005E6C39"/>
    <w:rsid w:val="005E7831"/>
    <w:rsid w:val="005E7CA3"/>
    <w:rsid w:val="005F101B"/>
    <w:rsid w:val="005F3C80"/>
    <w:rsid w:val="005F4E23"/>
    <w:rsid w:val="005F672D"/>
    <w:rsid w:val="00601B84"/>
    <w:rsid w:val="00601E5F"/>
    <w:rsid w:val="00603521"/>
    <w:rsid w:val="006051C0"/>
    <w:rsid w:val="00605E43"/>
    <w:rsid w:val="00606810"/>
    <w:rsid w:val="00610D58"/>
    <w:rsid w:val="00612577"/>
    <w:rsid w:val="00615484"/>
    <w:rsid w:val="00615C94"/>
    <w:rsid w:val="00622223"/>
    <w:rsid w:val="00622850"/>
    <w:rsid w:val="006242F2"/>
    <w:rsid w:val="0062713D"/>
    <w:rsid w:val="00630574"/>
    <w:rsid w:val="00632434"/>
    <w:rsid w:val="00632FA1"/>
    <w:rsid w:val="0063357C"/>
    <w:rsid w:val="00635AC5"/>
    <w:rsid w:val="00636752"/>
    <w:rsid w:val="0064040B"/>
    <w:rsid w:val="00640502"/>
    <w:rsid w:val="0064095D"/>
    <w:rsid w:val="006413BC"/>
    <w:rsid w:val="00643719"/>
    <w:rsid w:val="00643DC7"/>
    <w:rsid w:val="006456EF"/>
    <w:rsid w:val="00645E55"/>
    <w:rsid w:val="00651339"/>
    <w:rsid w:val="00654039"/>
    <w:rsid w:val="006546B1"/>
    <w:rsid w:val="00654807"/>
    <w:rsid w:val="006556BB"/>
    <w:rsid w:val="0065686C"/>
    <w:rsid w:val="00657A0C"/>
    <w:rsid w:val="00661EE2"/>
    <w:rsid w:val="0066281F"/>
    <w:rsid w:val="00662CF6"/>
    <w:rsid w:val="00663A3D"/>
    <w:rsid w:val="00663EB4"/>
    <w:rsid w:val="0066459D"/>
    <w:rsid w:val="00666343"/>
    <w:rsid w:val="00666952"/>
    <w:rsid w:val="00666FA8"/>
    <w:rsid w:val="00667982"/>
    <w:rsid w:val="00667D1F"/>
    <w:rsid w:val="00670DE0"/>
    <w:rsid w:val="006715EB"/>
    <w:rsid w:val="00672E6A"/>
    <w:rsid w:val="006734AF"/>
    <w:rsid w:val="00673AE4"/>
    <w:rsid w:val="00674668"/>
    <w:rsid w:val="00674CBA"/>
    <w:rsid w:val="0067566F"/>
    <w:rsid w:val="00676822"/>
    <w:rsid w:val="00677303"/>
    <w:rsid w:val="006803A7"/>
    <w:rsid w:val="0068250D"/>
    <w:rsid w:val="00684675"/>
    <w:rsid w:val="0068527A"/>
    <w:rsid w:val="00685487"/>
    <w:rsid w:val="00685D4F"/>
    <w:rsid w:val="00686317"/>
    <w:rsid w:val="00687511"/>
    <w:rsid w:val="00687E35"/>
    <w:rsid w:val="00691D2B"/>
    <w:rsid w:val="00692E93"/>
    <w:rsid w:val="00696B5A"/>
    <w:rsid w:val="00696DBD"/>
    <w:rsid w:val="006973AF"/>
    <w:rsid w:val="00697B6C"/>
    <w:rsid w:val="006A0CA7"/>
    <w:rsid w:val="006A2FF2"/>
    <w:rsid w:val="006A3BE2"/>
    <w:rsid w:val="006A4493"/>
    <w:rsid w:val="006A4CDE"/>
    <w:rsid w:val="006A5E52"/>
    <w:rsid w:val="006A7E74"/>
    <w:rsid w:val="006B50A2"/>
    <w:rsid w:val="006C1046"/>
    <w:rsid w:val="006C1B79"/>
    <w:rsid w:val="006C59B1"/>
    <w:rsid w:val="006C7BF8"/>
    <w:rsid w:val="006D529E"/>
    <w:rsid w:val="006D5A0A"/>
    <w:rsid w:val="006D6BD7"/>
    <w:rsid w:val="006E05C1"/>
    <w:rsid w:val="006E3A82"/>
    <w:rsid w:val="006E597C"/>
    <w:rsid w:val="006E6F70"/>
    <w:rsid w:val="006E720B"/>
    <w:rsid w:val="006E7B27"/>
    <w:rsid w:val="006E7D98"/>
    <w:rsid w:val="006F044F"/>
    <w:rsid w:val="006F0954"/>
    <w:rsid w:val="006F1928"/>
    <w:rsid w:val="006F25D8"/>
    <w:rsid w:val="006F2ECC"/>
    <w:rsid w:val="006F30FD"/>
    <w:rsid w:val="006F3537"/>
    <w:rsid w:val="0070221B"/>
    <w:rsid w:val="0070236E"/>
    <w:rsid w:val="007033DC"/>
    <w:rsid w:val="0070436A"/>
    <w:rsid w:val="00704EC0"/>
    <w:rsid w:val="00706EED"/>
    <w:rsid w:val="00707031"/>
    <w:rsid w:val="007104A9"/>
    <w:rsid w:val="007106A5"/>
    <w:rsid w:val="00713035"/>
    <w:rsid w:val="00715F5F"/>
    <w:rsid w:val="00716547"/>
    <w:rsid w:val="00717134"/>
    <w:rsid w:val="00720797"/>
    <w:rsid w:val="00722683"/>
    <w:rsid w:val="007243A4"/>
    <w:rsid w:val="00725273"/>
    <w:rsid w:val="007252AA"/>
    <w:rsid w:val="00725639"/>
    <w:rsid w:val="007261A3"/>
    <w:rsid w:val="00726E33"/>
    <w:rsid w:val="0072779A"/>
    <w:rsid w:val="00727ED1"/>
    <w:rsid w:val="007309EE"/>
    <w:rsid w:val="00730EB6"/>
    <w:rsid w:val="007328B0"/>
    <w:rsid w:val="00735D14"/>
    <w:rsid w:val="00735F14"/>
    <w:rsid w:val="00736030"/>
    <w:rsid w:val="00736692"/>
    <w:rsid w:val="00736C9C"/>
    <w:rsid w:val="00737B92"/>
    <w:rsid w:val="00737C64"/>
    <w:rsid w:val="00741F9E"/>
    <w:rsid w:val="0074300E"/>
    <w:rsid w:val="00743898"/>
    <w:rsid w:val="00744352"/>
    <w:rsid w:val="007450D0"/>
    <w:rsid w:val="00746E0A"/>
    <w:rsid w:val="007514CD"/>
    <w:rsid w:val="00754975"/>
    <w:rsid w:val="00755A02"/>
    <w:rsid w:val="007575F4"/>
    <w:rsid w:val="00760BD8"/>
    <w:rsid w:val="0076246D"/>
    <w:rsid w:val="00762DA5"/>
    <w:rsid w:val="00764E34"/>
    <w:rsid w:val="0076753A"/>
    <w:rsid w:val="00767C23"/>
    <w:rsid w:val="00770694"/>
    <w:rsid w:val="007714B8"/>
    <w:rsid w:val="00772ECC"/>
    <w:rsid w:val="00773AE6"/>
    <w:rsid w:val="00773BCB"/>
    <w:rsid w:val="007749AD"/>
    <w:rsid w:val="00774E6B"/>
    <w:rsid w:val="00776FC3"/>
    <w:rsid w:val="00777141"/>
    <w:rsid w:val="007801B9"/>
    <w:rsid w:val="007805E3"/>
    <w:rsid w:val="00781844"/>
    <w:rsid w:val="0078198B"/>
    <w:rsid w:val="0078495A"/>
    <w:rsid w:val="007902D2"/>
    <w:rsid w:val="00790482"/>
    <w:rsid w:val="00790F7E"/>
    <w:rsid w:val="007929D2"/>
    <w:rsid w:val="007935A1"/>
    <w:rsid w:val="00795512"/>
    <w:rsid w:val="00795BB2"/>
    <w:rsid w:val="00796D3E"/>
    <w:rsid w:val="00796DC9"/>
    <w:rsid w:val="0079746B"/>
    <w:rsid w:val="00797AEF"/>
    <w:rsid w:val="007A21AF"/>
    <w:rsid w:val="007A3754"/>
    <w:rsid w:val="007A44D1"/>
    <w:rsid w:val="007A5BAF"/>
    <w:rsid w:val="007A5F70"/>
    <w:rsid w:val="007A7925"/>
    <w:rsid w:val="007B0101"/>
    <w:rsid w:val="007B032A"/>
    <w:rsid w:val="007B07AE"/>
    <w:rsid w:val="007B0E5E"/>
    <w:rsid w:val="007B1181"/>
    <w:rsid w:val="007B2735"/>
    <w:rsid w:val="007B3878"/>
    <w:rsid w:val="007B409B"/>
    <w:rsid w:val="007B77E2"/>
    <w:rsid w:val="007C48DE"/>
    <w:rsid w:val="007C5CFF"/>
    <w:rsid w:val="007C5F7E"/>
    <w:rsid w:val="007C66B7"/>
    <w:rsid w:val="007C6BBA"/>
    <w:rsid w:val="007C7ADC"/>
    <w:rsid w:val="007D06EA"/>
    <w:rsid w:val="007D1144"/>
    <w:rsid w:val="007D1189"/>
    <w:rsid w:val="007D1A52"/>
    <w:rsid w:val="007D3657"/>
    <w:rsid w:val="007D4518"/>
    <w:rsid w:val="007D5D4E"/>
    <w:rsid w:val="007D7736"/>
    <w:rsid w:val="007D7820"/>
    <w:rsid w:val="007E019A"/>
    <w:rsid w:val="007E2F09"/>
    <w:rsid w:val="007E55D6"/>
    <w:rsid w:val="007E5AA0"/>
    <w:rsid w:val="007E6406"/>
    <w:rsid w:val="007E7EE2"/>
    <w:rsid w:val="007F186F"/>
    <w:rsid w:val="007F3161"/>
    <w:rsid w:val="007F47C3"/>
    <w:rsid w:val="007F7F83"/>
    <w:rsid w:val="008000CF"/>
    <w:rsid w:val="00801591"/>
    <w:rsid w:val="0080432F"/>
    <w:rsid w:val="00812795"/>
    <w:rsid w:val="00812A2A"/>
    <w:rsid w:val="008133B8"/>
    <w:rsid w:val="008133BA"/>
    <w:rsid w:val="008140C9"/>
    <w:rsid w:val="0081440B"/>
    <w:rsid w:val="008157B9"/>
    <w:rsid w:val="00817FC3"/>
    <w:rsid w:val="0082168F"/>
    <w:rsid w:val="0082266B"/>
    <w:rsid w:val="00824582"/>
    <w:rsid w:val="00825270"/>
    <w:rsid w:val="0082562A"/>
    <w:rsid w:val="008256DC"/>
    <w:rsid w:val="00827C4B"/>
    <w:rsid w:val="00827F62"/>
    <w:rsid w:val="00830210"/>
    <w:rsid w:val="008308EE"/>
    <w:rsid w:val="0083236F"/>
    <w:rsid w:val="008347D3"/>
    <w:rsid w:val="0083555D"/>
    <w:rsid w:val="00835C0C"/>
    <w:rsid w:val="0083688B"/>
    <w:rsid w:val="008379C2"/>
    <w:rsid w:val="00837FF3"/>
    <w:rsid w:val="00840F45"/>
    <w:rsid w:val="0084158E"/>
    <w:rsid w:val="00842B6B"/>
    <w:rsid w:val="00842FE5"/>
    <w:rsid w:val="00843D3F"/>
    <w:rsid w:val="00844B3F"/>
    <w:rsid w:val="00844E13"/>
    <w:rsid w:val="00846AEA"/>
    <w:rsid w:val="00847CF6"/>
    <w:rsid w:val="00850B12"/>
    <w:rsid w:val="00851421"/>
    <w:rsid w:val="008525C1"/>
    <w:rsid w:val="00853E07"/>
    <w:rsid w:val="008548BD"/>
    <w:rsid w:val="00854F3C"/>
    <w:rsid w:val="0085654A"/>
    <w:rsid w:val="00860914"/>
    <w:rsid w:val="008623AD"/>
    <w:rsid w:val="008629CB"/>
    <w:rsid w:val="00863CA7"/>
    <w:rsid w:val="008643EC"/>
    <w:rsid w:val="00870FD1"/>
    <w:rsid w:val="008726F0"/>
    <w:rsid w:val="00873AC1"/>
    <w:rsid w:val="00881BD6"/>
    <w:rsid w:val="00885BFF"/>
    <w:rsid w:val="008914EC"/>
    <w:rsid w:val="00891ED8"/>
    <w:rsid w:val="0089258F"/>
    <w:rsid w:val="008930D9"/>
    <w:rsid w:val="008933C8"/>
    <w:rsid w:val="00895E55"/>
    <w:rsid w:val="008961DD"/>
    <w:rsid w:val="00896929"/>
    <w:rsid w:val="008969F4"/>
    <w:rsid w:val="008A031D"/>
    <w:rsid w:val="008A13C2"/>
    <w:rsid w:val="008A4D63"/>
    <w:rsid w:val="008B1137"/>
    <w:rsid w:val="008B1DD9"/>
    <w:rsid w:val="008B24BA"/>
    <w:rsid w:val="008B4312"/>
    <w:rsid w:val="008B44D7"/>
    <w:rsid w:val="008B51D2"/>
    <w:rsid w:val="008B592E"/>
    <w:rsid w:val="008B603C"/>
    <w:rsid w:val="008B7746"/>
    <w:rsid w:val="008B7BAF"/>
    <w:rsid w:val="008C019A"/>
    <w:rsid w:val="008C062C"/>
    <w:rsid w:val="008C0A8F"/>
    <w:rsid w:val="008C1C2D"/>
    <w:rsid w:val="008C28A1"/>
    <w:rsid w:val="008C3A8F"/>
    <w:rsid w:val="008C4014"/>
    <w:rsid w:val="008C5F51"/>
    <w:rsid w:val="008D082B"/>
    <w:rsid w:val="008D7953"/>
    <w:rsid w:val="008E2288"/>
    <w:rsid w:val="008E276F"/>
    <w:rsid w:val="008E4294"/>
    <w:rsid w:val="008E432F"/>
    <w:rsid w:val="008F0753"/>
    <w:rsid w:val="008F2963"/>
    <w:rsid w:val="008F2C13"/>
    <w:rsid w:val="008F42EF"/>
    <w:rsid w:val="008F45BB"/>
    <w:rsid w:val="008F4F1D"/>
    <w:rsid w:val="008F5E97"/>
    <w:rsid w:val="008F77F0"/>
    <w:rsid w:val="00901195"/>
    <w:rsid w:val="00902153"/>
    <w:rsid w:val="0090298E"/>
    <w:rsid w:val="00903F83"/>
    <w:rsid w:val="0090512C"/>
    <w:rsid w:val="00912375"/>
    <w:rsid w:val="00912F68"/>
    <w:rsid w:val="009142EE"/>
    <w:rsid w:val="00914C28"/>
    <w:rsid w:val="00915771"/>
    <w:rsid w:val="009163EB"/>
    <w:rsid w:val="00916FB6"/>
    <w:rsid w:val="00920B0E"/>
    <w:rsid w:val="00924633"/>
    <w:rsid w:val="009271B5"/>
    <w:rsid w:val="009305B6"/>
    <w:rsid w:val="009307B2"/>
    <w:rsid w:val="00935DC9"/>
    <w:rsid w:val="009368D5"/>
    <w:rsid w:val="00937402"/>
    <w:rsid w:val="00942196"/>
    <w:rsid w:val="0094230E"/>
    <w:rsid w:val="009425F2"/>
    <w:rsid w:val="00943033"/>
    <w:rsid w:val="00947E6E"/>
    <w:rsid w:val="009501A2"/>
    <w:rsid w:val="00951F5A"/>
    <w:rsid w:val="00952FD8"/>
    <w:rsid w:val="00954E19"/>
    <w:rsid w:val="00955B50"/>
    <w:rsid w:val="00957C26"/>
    <w:rsid w:val="00963506"/>
    <w:rsid w:val="00964EBB"/>
    <w:rsid w:val="00966AD4"/>
    <w:rsid w:val="00966DED"/>
    <w:rsid w:val="00967E68"/>
    <w:rsid w:val="0097055B"/>
    <w:rsid w:val="00970800"/>
    <w:rsid w:val="00970A48"/>
    <w:rsid w:val="00972557"/>
    <w:rsid w:val="009737DC"/>
    <w:rsid w:val="00977497"/>
    <w:rsid w:val="009775C2"/>
    <w:rsid w:val="00977A9A"/>
    <w:rsid w:val="00981ABC"/>
    <w:rsid w:val="00982CF9"/>
    <w:rsid w:val="0098423B"/>
    <w:rsid w:val="00984886"/>
    <w:rsid w:val="009851A9"/>
    <w:rsid w:val="00990FD7"/>
    <w:rsid w:val="009914C4"/>
    <w:rsid w:val="00994DFE"/>
    <w:rsid w:val="009A13B3"/>
    <w:rsid w:val="009A1C82"/>
    <w:rsid w:val="009A4845"/>
    <w:rsid w:val="009A59FD"/>
    <w:rsid w:val="009A5C06"/>
    <w:rsid w:val="009B1AA1"/>
    <w:rsid w:val="009B200F"/>
    <w:rsid w:val="009B25B7"/>
    <w:rsid w:val="009B2756"/>
    <w:rsid w:val="009B2CAA"/>
    <w:rsid w:val="009B2E77"/>
    <w:rsid w:val="009B6433"/>
    <w:rsid w:val="009C03D2"/>
    <w:rsid w:val="009C07DE"/>
    <w:rsid w:val="009C0C26"/>
    <w:rsid w:val="009C1270"/>
    <w:rsid w:val="009C2C05"/>
    <w:rsid w:val="009C38B5"/>
    <w:rsid w:val="009C3D9A"/>
    <w:rsid w:val="009C4FDF"/>
    <w:rsid w:val="009C53BE"/>
    <w:rsid w:val="009D0367"/>
    <w:rsid w:val="009D0600"/>
    <w:rsid w:val="009D0A0C"/>
    <w:rsid w:val="009D3BF0"/>
    <w:rsid w:val="009D4EA7"/>
    <w:rsid w:val="009D5DBD"/>
    <w:rsid w:val="009D6652"/>
    <w:rsid w:val="009D67AE"/>
    <w:rsid w:val="009E046D"/>
    <w:rsid w:val="009E0FFF"/>
    <w:rsid w:val="009E3197"/>
    <w:rsid w:val="009E3ACF"/>
    <w:rsid w:val="009E4463"/>
    <w:rsid w:val="009E5F24"/>
    <w:rsid w:val="009E69C3"/>
    <w:rsid w:val="009E7FBE"/>
    <w:rsid w:val="009F0304"/>
    <w:rsid w:val="009F0389"/>
    <w:rsid w:val="009F0DB5"/>
    <w:rsid w:val="009F1876"/>
    <w:rsid w:val="009F6511"/>
    <w:rsid w:val="00A0069C"/>
    <w:rsid w:val="00A01A8D"/>
    <w:rsid w:val="00A01C8E"/>
    <w:rsid w:val="00A06675"/>
    <w:rsid w:val="00A06E77"/>
    <w:rsid w:val="00A11435"/>
    <w:rsid w:val="00A12AD8"/>
    <w:rsid w:val="00A1481B"/>
    <w:rsid w:val="00A1497A"/>
    <w:rsid w:val="00A16D73"/>
    <w:rsid w:val="00A171CD"/>
    <w:rsid w:val="00A21EA8"/>
    <w:rsid w:val="00A2233E"/>
    <w:rsid w:val="00A256B3"/>
    <w:rsid w:val="00A25B6E"/>
    <w:rsid w:val="00A2713A"/>
    <w:rsid w:val="00A27473"/>
    <w:rsid w:val="00A31302"/>
    <w:rsid w:val="00A3335F"/>
    <w:rsid w:val="00A35E3C"/>
    <w:rsid w:val="00A40770"/>
    <w:rsid w:val="00A41364"/>
    <w:rsid w:val="00A41785"/>
    <w:rsid w:val="00A42377"/>
    <w:rsid w:val="00A42D44"/>
    <w:rsid w:val="00A4333B"/>
    <w:rsid w:val="00A4523A"/>
    <w:rsid w:val="00A45491"/>
    <w:rsid w:val="00A458FE"/>
    <w:rsid w:val="00A4593F"/>
    <w:rsid w:val="00A4631E"/>
    <w:rsid w:val="00A46905"/>
    <w:rsid w:val="00A46A4D"/>
    <w:rsid w:val="00A509F1"/>
    <w:rsid w:val="00A52D25"/>
    <w:rsid w:val="00A52FEB"/>
    <w:rsid w:val="00A53D9F"/>
    <w:rsid w:val="00A61275"/>
    <w:rsid w:val="00A61AE8"/>
    <w:rsid w:val="00A646C8"/>
    <w:rsid w:val="00A64703"/>
    <w:rsid w:val="00A670F2"/>
    <w:rsid w:val="00A70D41"/>
    <w:rsid w:val="00A7164D"/>
    <w:rsid w:val="00A721D1"/>
    <w:rsid w:val="00A72B8E"/>
    <w:rsid w:val="00A73DBF"/>
    <w:rsid w:val="00A744BF"/>
    <w:rsid w:val="00A75E49"/>
    <w:rsid w:val="00A75ED6"/>
    <w:rsid w:val="00A80E8D"/>
    <w:rsid w:val="00A81A9B"/>
    <w:rsid w:val="00A8493F"/>
    <w:rsid w:val="00A8505A"/>
    <w:rsid w:val="00A8567B"/>
    <w:rsid w:val="00A85EBD"/>
    <w:rsid w:val="00A86426"/>
    <w:rsid w:val="00A867EF"/>
    <w:rsid w:val="00A870A5"/>
    <w:rsid w:val="00A87308"/>
    <w:rsid w:val="00A90EFC"/>
    <w:rsid w:val="00A91FB3"/>
    <w:rsid w:val="00A92287"/>
    <w:rsid w:val="00A94898"/>
    <w:rsid w:val="00AA00BA"/>
    <w:rsid w:val="00AA0362"/>
    <w:rsid w:val="00AA1792"/>
    <w:rsid w:val="00AA1952"/>
    <w:rsid w:val="00AA32F1"/>
    <w:rsid w:val="00AA3F9E"/>
    <w:rsid w:val="00AA46F7"/>
    <w:rsid w:val="00AA58D7"/>
    <w:rsid w:val="00AA5F11"/>
    <w:rsid w:val="00AA6755"/>
    <w:rsid w:val="00AB656B"/>
    <w:rsid w:val="00AB7C70"/>
    <w:rsid w:val="00AC0C3A"/>
    <w:rsid w:val="00AC2AF1"/>
    <w:rsid w:val="00AC484F"/>
    <w:rsid w:val="00AC6EF1"/>
    <w:rsid w:val="00AD10AD"/>
    <w:rsid w:val="00AD1BC0"/>
    <w:rsid w:val="00AD409B"/>
    <w:rsid w:val="00AD7661"/>
    <w:rsid w:val="00AE0611"/>
    <w:rsid w:val="00AE070B"/>
    <w:rsid w:val="00AE0CE6"/>
    <w:rsid w:val="00AE0E0B"/>
    <w:rsid w:val="00AE2313"/>
    <w:rsid w:val="00AE264A"/>
    <w:rsid w:val="00AE38B6"/>
    <w:rsid w:val="00AE4120"/>
    <w:rsid w:val="00AE4181"/>
    <w:rsid w:val="00AE5C23"/>
    <w:rsid w:val="00AE655D"/>
    <w:rsid w:val="00AF00C7"/>
    <w:rsid w:val="00AF1240"/>
    <w:rsid w:val="00AF17C8"/>
    <w:rsid w:val="00AF3239"/>
    <w:rsid w:val="00AF4CC6"/>
    <w:rsid w:val="00AF4DC7"/>
    <w:rsid w:val="00AF678F"/>
    <w:rsid w:val="00AF70F1"/>
    <w:rsid w:val="00AF75B1"/>
    <w:rsid w:val="00B03362"/>
    <w:rsid w:val="00B03387"/>
    <w:rsid w:val="00B05515"/>
    <w:rsid w:val="00B110AF"/>
    <w:rsid w:val="00B14C64"/>
    <w:rsid w:val="00B159FF"/>
    <w:rsid w:val="00B15DAA"/>
    <w:rsid w:val="00B203D0"/>
    <w:rsid w:val="00B203DF"/>
    <w:rsid w:val="00B20943"/>
    <w:rsid w:val="00B20C7D"/>
    <w:rsid w:val="00B21ABE"/>
    <w:rsid w:val="00B22FA5"/>
    <w:rsid w:val="00B26CA5"/>
    <w:rsid w:val="00B27ECE"/>
    <w:rsid w:val="00B35DDB"/>
    <w:rsid w:val="00B362EF"/>
    <w:rsid w:val="00B36C7B"/>
    <w:rsid w:val="00B377A2"/>
    <w:rsid w:val="00B37C15"/>
    <w:rsid w:val="00B40341"/>
    <w:rsid w:val="00B4144B"/>
    <w:rsid w:val="00B4194C"/>
    <w:rsid w:val="00B425D3"/>
    <w:rsid w:val="00B4305D"/>
    <w:rsid w:val="00B434E2"/>
    <w:rsid w:val="00B43C52"/>
    <w:rsid w:val="00B4401D"/>
    <w:rsid w:val="00B45BB2"/>
    <w:rsid w:val="00B46D66"/>
    <w:rsid w:val="00B505AE"/>
    <w:rsid w:val="00B51231"/>
    <w:rsid w:val="00B57BE4"/>
    <w:rsid w:val="00B601DF"/>
    <w:rsid w:val="00B6312F"/>
    <w:rsid w:val="00B6542F"/>
    <w:rsid w:val="00B70B6F"/>
    <w:rsid w:val="00B734DE"/>
    <w:rsid w:val="00B76D06"/>
    <w:rsid w:val="00B76EEC"/>
    <w:rsid w:val="00B818E2"/>
    <w:rsid w:val="00B81D7E"/>
    <w:rsid w:val="00B81DF0"/>
    <w:rsid w:val="00B825B1"/>
    <w:rsid w:val="00B83BFC"/>
    <w:rsid w:val="00B84757"/>
    <w:rsid w:val="00B87DD0"/>
    <w:rsid w:val="00B90B1C"/>
    <w:rsid w:val="00B90F60"/>
    <w:rsid w:val="00B915CF"/>
    <w:rsid w:val="00B923B2"/>
    <w:rsid w:val="00B927B0"/>
    <w:rsid w:val="00B947DC"/>
    <w:rsid w:val="00B9497C"/>
    <w:rsid w:val="00B95028"/>
    <w:rsid w:val="00B9559B"/>
    <w:rsid w:val="00BA2DF0"/>
    <w:rsid w:val="00BA3F38"/>
    <w:rsid w:val="00BA405B"/>
    <w:rsid w:val="00BA414D"/>
    <w:rsid w:val="00BA48F4"/>
    <w:rsid w:val="00BA6BBD"/>
    <w:rsid w:val="00BA7BAF"/>
    <w:rsid w:val="00BB157D"/>
    <w:rsid w:val="00BB2CE7"/>
    <w:rsid w:val="00BB2D91"/>
    <w:rsid w:val="00BB4269"/>
    <w:rsid w:val="00BB4C84"/>
    <w:rsid w:val="00BB524E"/>
    <w:rsid w:val="00BB62CC"/>
    <w:rsid w:val="00BB6AED"/>
    <w:rsid w:val="00BB6D46"/>
    <w:rsid w:val="00BC256E"/>
    <w:rsid w:val="00BC44D6"/>
    <w:rsid w:val="00BC4B16"/>
    <w:rsid w:val="00BC570A"/>
    <w:rsid w:val="00BC6A11"/>
    <w:rsid w:val="00BC6BEC"/>
    <w:rsid w:val="00BC6F6F"/>
    <w:rsid w:val="00BC72D9"/>
    <w:rsid w:val="00BC79E8"/>
    <w:rsid w:val="00BD02DA"/>
    <w:rsid w:val="00BD0364"/>
    <w:rsid w:val="00BD2A32"/>
    <w:rsid w:val="00BD5335"/>
    <w:rsid w:val="00BD71DD"/>
    <w:rsid w:val="00BD79EB"/>
    <w:rsid w:val="00BE045B"/>
    <w:rsid w:val="00BE07CD"/>
    <w:rsid w:val="00BE2198"/>
    <w:rsid w:val="00BE25B8"/>
    <w:rsid w:val="00BE26A1"/>
    <w:rsid w:val="00BE2862"/>
    <w:rsid w:val="00BE4B99"/>
    <w:rsid w:val="00BE4D9E"/>
    <w:rsid w:val="00BE4DF6"/>
    <w:rsid w:val="00BE5DA1"/>
    <w:rsid w:val="00BF0902"/>
    <w:rsid w:val="00BF18B4"/>
    <w:rsid w:val="00BF3F0C"/>
    <w:rsid w:val="00BF438A"/>
    <w:rsid w:val="00BF5B82"/>
    <w:rsid w:val="00BF623B"/>
    <w:rsid w:val="00BF68B5"/>
    <w:rsid w:val="00C02290"/>
    <w:rsid w:val="00C03A66"/>
    <w:rsid w:val="00C04871"/>
    <w:rsid w:val="00C05C1D"/>
    <w:rsid w:val="00C06CF2"/>
    <w:rsid w:val="00C070BD"/>
    <w:rsid w:val="00C10A45"/>
    <w:rsid w:val="00C12418"/>
    <w:rsid w:val="00C14523"/>
    <w:rsid w:val="00C16C86"/>
    <w:rsid w:val="00C16CAA"/>
    <w:rsid w:val="00C17070"/>
    <w:rsid w:val="00C20119"/>
    <w:rsid w:val="00C227A5"/>
    <w:rsid w:val="00C2495E"/>
    <w:rsid w:val="00C25CF0"/>
    <w:rsid w:val="00C300B6"/>
    <w:rsid w:val="00C30FC0"/>
    <w:rsid w:val="00C3288C"/>
    <w:rsid w:val="00C33DA4"/>
    <w:rsid w:val="00C35A89"/>
    <w:rsid w:val="00C369C6"/>
    <w:rsid w:val="00C41CEC"/>
    <w:rsid w:val="00C42C87"/>
    <w:rsid w:val="00C4382F"/>
    <w:rsid w:val="00C44553"/>
    <w:rsid w:val="00C465C6"/>
    <w:rsid w:val="00C468EC"/>
    <w:rsid w:val="00C46F50"/>
    <w:rsid w:val="00C47BAE"/>
    <w:rsid w:val="00C5166F"/>
    <w:rsid w:val="00C521AC"/>
    <w:rsid w:val="00C53D28"/>
    <w:rsid w:val="00C540CB"/>
    <w:rsid w:val="00C545CE"/>
    <w:rsid w:val="00C54C77"/>
    <w:rsid w:val="00C563A3"/>
    <w:rsid w:val="00C61B1E"/>
    <w:rsid w:val="00C62E7B"/>
    <w:rsid w:val="00C63E82"/>
    <w:rsid w:val="00C64EF1"/>
    <w:rsid w:val="00C66B62"/>
    <w:rsid w:val="00C66CAF"/>
    <w:rsid w:val="00C66DE7"/>
    <w:rsid w:val="00C677A8"/>
    <w:rsid w:val="00C70DFC"/>
    <w:rsid w:val="00C71265"/>
    <w:rsid w:val="00C71936"/>
    <w:rsid w:val="00C73F3F"/>
    <w:rsid w:val="00C746E2"/>
    <w:rsid w:val="00C7543C"/>
    <w:rsid w:val="00C7576A"/>
    <w:rsid w:val="00C75892"/>
    <w:rsid w:val="00C76258"/>
    <w:rsid w:val="00C767F0"/>
    <w:rsid w:val="00C800B0"/>
    <w:rsid w:val="00C80F9F"/>
    <w:rsid w:val="00C82CDA"/>
    <w:rsid w:val="00C91048"/>
    <w:rsid w:val="00C913D9"/>
    <w:rsid w:val="00C92B0C"/>
    <w:rsid w:val="00C94894"/>
    <w:rsid w:val="00C96312"/>
    <w:rsid w:val="00CA0C9D"/>
    <w:rsid w:val="00CA1126"/>
    <w:rsid w:val="00CA1C0F"/>
    <w:rsid w:val="00CA213A"/>
    <w:rsid w:val="00CA3FDD"/>
    <w:rsid w:val="00CA6414"/>
    <w:rsid w:val="00CA7B32"/>
    <w:rsid w:val="00CB114D"/>
    <w:rsid w:val="00CB192E"/>
    <w:rsid w:val="00CB19AC"/>
    <w:rsid w:val="00CB230E"/>
    <w:rsid w:val="00CB235A"/>
    <w:rsid w:val="00CB24BF"/>
    <w:rsid w:val="00CB5101"/>
    <w:rsid w:val="00CC04B3"/>
    <w:rsid w:val="00CC050F"/>
    <w:rsid w:val="00CC4195"/>
    <w:rsid w:val="00CC5EBE"/>
    <w:rsid w:val="00CD12DE"/>
    <w:rsid w:val="00CD1861"/>
    <w:rsid w:val="00CD200D"/>
    <w:rsid w:val="00CD26F2"/>
    <w:rsid w:val="00CD2E14"/>
    <w:rsid w:val="00CD36E5"/>
    <w:rsid w:val="00CD4F8B"/>
    <w:rsid w:val="00CE10E1"/>
    <w:rsid w:val="00CE1B53"/>
    <w:rsid w:val="00CE354B"/>
    <w:rsid w:val="00CE3602"/>
    <w:rsid w:val="00CF020F"/>
    <w:rsid w:val="00CF059D"/>
    <w:rsid w:val="00CF064A"/>
    <w:rsid w:val="00CF0A93"/>
    <w:rsid w:val="00CF0D40"/>
    <w:rsid w:val="00CF1505"/>
    <w:rsid w:val="00CF435C"/>
    <w:rsid w:val="00CF799B"/>
    <w:rsid w:val="00D00734"/>
    <w:rsid w:val="00D008B1"/>
    <w:rsid w:val="00D01C5F"/>
    <w:rsid w:val="00D0315F"/>
    <w:rsid w:val="00D03465"/>
    <w:rsid w:val="00D04387"/>
    <w:rsid w:val="00D04A8C"/>
    <w:rsid w:val="00D1039E"/>
    <w:rsid w:val="00D1150A"/>
    <w:rsid w:val="00D13C54"/>
    <w:rsid w:val="00D21365"/>
    <w:rsid w:val="00D237FB"/>
    <w:rsid w:val="00D23FD0"/>
    <w:rsid w:val="00D24D22"/>
    <w:rsid w:val="00D24E35"/>
    <w:rsid w:val="00D25559"/>
    <w:rsid w:val="00D269F6"/>
    <w:rsid w:val="00D31AAD"/>
    <w:rsid w:val="00D323AE"/>
    <w:rsid w:val="00D33397"/>
    <w:rsid w:val="00D33D50"/>
    <w:rsid w:val="00D354F6"/>
    <w:rsid w:val="00D35517"/>
    <w:rsid w:val="00D358A4"/>
    <w:rsid w:val="00D41533"/>
    <w:rsid w:val="00D43949"/>
    <w:rsid w:val="00D4409D"/>
    <w:rsid w:val="00D44B44"/>
    <w:rsid w:val="00D44FB5"/>
    <w:rsid w:val="00D45477"/>
    <w:rsid w:val="00D45869"/>
    <w:rsid w:val="00D4688F"/>
    <w:rsid w:val="00D46CA4"/>
    <w:rsid w:val="00D46F26"/>
    <w:rsid w:val="00D5571A"/>
    <w:rsid w:val="00D55B54"/>
    <w:rsid w:val="00D64901"/>
    <w:rsid w:val="00D64DC7"/>
    <w:rsid w:val="00D65345"/>
    <w:rsid w:val="00D7130C"/>
    <w:rsid w:val="00D71BE4"/>
    <w:rsid w:val="00D728BF"/>
    <w:rsid w:val="00D74DCD"/>
    <w:rsid w:val="00D75E43"/>
    <w:rsid w:val="00D763C0"/>
    <w:rsid w:val="00D77B61"/>
    <w:rsid w:val="00D77F22"/>
    <w:rsid w:val="00D80911"/>
    <w:rsid w:val="00D81F71"/>
    <w:rsid w:val="00D82AA1"/>
    <w:rsid w:val="00D839F4"/>
    <w:rsid w:val="00D83A72"/>
    <w:rsid w:val="00D8437C"/>
    <w:rsid w:val="00D84791"/>
    <w:rsid w:val="00D8552E"/>
    <w:rsid w:val="00D85A7D"/>
    <w:rsid w:val="00D86274"/>
    <w:rsid w:val="00D87092"/>
    <w:rsid w:val="00D901B1"/>
    <w:rsid w:val="00D90411"/>
    <w:rsid w:val="00D90746"/>
    <w:rsid w:val="00D91D7E"/>
    <w:rsid w:val="00D9265C"/>
    <w:rsid w:val="00D96BAB"/>
    <w:rsid w:val="00D97F58"/>
    <w:rsid w:val="00DA07B6"/>
    <w:rsid w:val="00DA428E"/>
    <w:rsid w:val="00DA4825"/>
    <w:rsid w:val="00DA5019"/>
    <w:rsid w:val="00DA6CF0"/>
    <w:rsid w:val="00DA7A01"/>
    <w:rsid w:val="00DB0535"/>
    <w:rsid w:val="00DB2544"/>
    <w:rsid w:val="00DB4274"/>
    <w:rsid w:val="00DB4DE5"/>
    <w:rsid w:val="00DB4FF1"/>
    <w:rsid w:val="00DB5C17"/>
    <w:rsid w:val="00DB725C"/>
    <w:rsid w:val="00DC0421"/>
    <w:rsid w:val="00DC06C1"/>
    <w:rsid w:val="00DC18C4"/>
    <w:rsid w:val="00DC2A41"/>
    <w:rsid w:val="00DC2D90"/>
    <w:rsid w:val="00DC3010"/>
    <w:rsid w:val="00DC45D2"/>
    <w:rsid w:val="00DC4848"/>
    <w:rsid w:val="00DC5264"/>
    <w:rsid w:val="00DC5DA3"/>
    <w:rsid w:val="00DC6E0F"/>
    <w:rsid w:val="00DC7221"/>
    <w:rsid w:val="00DC75D5"/>
    <w:rsid w:val="00DC7DDF"/>
    <w:rsid w:val="00DC7EA6"/>
    <w:rsid w:val="00DD0CFE"/>
    <w:rsid w:val="00DD2056"/>
    <w:rsid w:val="00DD325F"/>
    <w:rsid w:val="00DD45AC"/>
    <w:rsid w:val="00DD5401"/>
    <w:rsid w:val="00DD59B7"/>
    <w:rsid w:val="00DE02D4"/>
    <w:rsid w:val="00DE45B7"/>
    <w:rsid w:val="00DE4EE6"/>
    <w:rsid w:val="00DE685B"/>
    <w:rsid w:val="00DE7180"/>
    <w:rsid w:val="00DE7486"/>
    <w:rsid w:val="00DE79A0"/>
    <w:rsid w:val="00DF060C"/>
    <w:rsid w:val="00DF1417"/>
    <w:rsid w:val="00DF185A"/>
    <w:rsid w:val="00DF2E49"/>
    <w:rsid w:val="00DF39A0"/>
    <w:rsid w:val="00DF3F13"/>
    <w:rsid w:val="00DF4713"/>
    <w:rsid w:val="00DF4BDC"/>
    <w:rsid w:val="00DF5647"/>
    <w:rsid w:val="00DF64CE"/>
    <w:rsid w:val="00DF69ED"/>
    <w:rsid w:val="00E034D1"/>
    <w:rsid w:val="00E04D63"/>
    <w:rsid w:val="00E06081"/>
    <w:rsid w:val="00E065F6"/>
    <w:rsid w:val="00E067D5"/>
    <w:rsid w:val="00E07AB5"/>
    <w:rsid w:val="00E07E56"/>
    <w:rsid w:val="00E12278"/>
    <w:rsid w:val="00E1241C"/>
    <w:rsid w:val="00E13541"/>
    <w:rsid w:val="00E1438C"/>
    <w:rsid w:val="00E14E46"/>
    <w:rsid w:val="00E1533E"/>
    <w:rsid w:val="00E164EB"/>
    <w:rsid w:val="00E17086"/>
    <w:rsid w:val="00E22787"/>
    <w:rsid w:val="00E228A3"/>
    <w:rsid w:val="00E24964"/>
    <w:rsid w:val="00E25097"/>
    <w:rsid w:val="00E25F47"/>
    <w:rsid w:val="00E276F0"/>
    <w:rsid w:val="00E277D6"/>
    <w:rsid w:val="00E27D02"/>
    <w:rsid w:val="00E300EE"/>
    <w:rsid w:val="00E309A1"/>
    <w:rsid w:val="00E30CA2"/>
    <w:rsid w:val="00E3182F"/>
    <w:rsid w:val="00E3188B"/>
    <w:rsid w:val="00E31F0B"/>
    <w:rsid w:val="00E32D07"/>
    <w:rsid w:val="00E37002"/>
    <w:rsid w:val="00E435DA"/>
    <w:rsid w:val="00E4476F"/>
    <w:rsid w:val="00E458F8"/>
    <w:rsid w:val="00E5404A"/>
    <w:rsid w:val="00E54577"/>
    <w:rsid w:val="00E57D2D"/>
    <w:rsid w:val="00E623FE"/>
    <w:rsid w:val="00E65B72"/>
    <w:rsid w:val="00E66675"/>
    <w:rsid w:val="00E67384"/>
    <w:rsid w:val="00E67570"/>
    <w:rsid w:val="00E67617"/>
    <w:rsid w:val="00E67EBB"/>
    <w:rsid w:val="00E67F77"/>
    <w:rsid w:val="00E708EF"/>
    <w:rsid w:val="00E71B96"/>
    <w:rsid w:val="00E722B4"/>
    <w:rsid w:val="00E72358"/>
    <w:rsid w:val="00E72490"/>
    <w:rsid w:val="00E727FA"/>
    <w:rsid w:val="00E73E6D"/>
    <w:rsid w:val="00E74B95"/>
    <w:rsid w:val="00E80C1F"/>
    <w:rsid w:val="00E82A5B"/>
    <w:rsid w:val="00E85224"/>
    <w:rsid w:val="00E85CC5"/>
    <w:rsid w:val="00E870F0"/>
    <w:rsid w:val="00E872B0"/>
    <w:rsid w:val="00E87B3E"/>
    <w:rsid w:val="00E93A6F"/>
    <w:rsid w:val="00E94684"/>
    <w:rsid w:val="00E97072"/>
    <w:rsid w:val="00E97C80"/>
    <w:rsid w:val="00EA0DEE"/>
    <w:rsid w:val="00EA175A"/>
    <w:rsid w:val="00EA18B3"/>
    <w:rsid w:val="00EA21F8"/>
    <w:rsid w:val="00EA4E7D"/>
    <w:rsid w:val="00EA614E"/>
    <w:rsid w:val="00EA6680"/>
    <w:rsid w:val="00EA7D6F"/>
    <w:rsid w:val="00EB1591"/>
    <w:rsid w:val="00EB33DA"/>
    <w:rsid w:val="00EB362B"/>
    <w:rsid w:val="00EB374E"/>
    <w:rsid w:val="00EB511D"/>
    <w:rsid w:val="00EB5E56"/>
    <w:rsid w:val="00EB7507"/>
    <w:rsid w:val="00EC0107"/>
    <w:rsid w:val="00EC461B"/>
    <w:rsid w:val="00EC5007"/>
    <w:rsid w:val="00EC708F"/>
    <w:rsid w:val="00ED0EF5"/>
    <w:rsid w:val="00ED174D"/>
    <w:rsid w:val="00ED2B24"/>
    <w:rsid w:val="00ED34A9"/>
    <w:rsid w:val="00ED43A9"/>
    <w:rsid w:val="00ED7A23"/>
    <w:rsid w:val="00ED7F39"/>
    <w:rsid w:val="00EE0630"/>
    <w:rsid w:val="00EE5097"/>
    <w:rsid w:val="00EE6301"/>
    <w:rsid w:val="00EE7565"/>
    <w:rsid w:val="00EE795F"/>
    <w:rsid w:val="00EF11A7"/>
    <w:rsid w:val="00EF237F"/>
    <w:rsid w:val="00EF269C"/>
    <w:rsid w:val="00EF2E64"/>
    <w:rsid w:val="00EF368D"/>
    <w:rsid w:val="00EF42BC"/>
    <w:rsid w:val="00EF62D5"/>
    <w:rsid w:val="00EF76FC"/>
    <w:rsid w:val="00F006C4"/>
    <w:rsid w:val="00F0124E"/>
    <w:rsid w:val="00F0397D"/>
    <w:rsid w:val="00F046A4"/>
    <w:rsid w:val="00F05CFC"/>
    <w:rsid w:val="00F07218"/>
    <w:rsid w:val="00F079A3"/>
    <w:rsid w:val="00F07CB9"/>
    <w:rsid w:val="00F10947"/>
    <w:rsid w:val="00F10FF5"/>
    <w:rsid w:val="00F1250E"/>
    <w:rsid w:val="00F147CE"/>
    <w:rsid w:val="00F1545F"/>
    <w:rsid w:val="00F15B64"/>
    <w:rsid w:val="00F15EEE"/>
    <w:rsid w:val="00F2174A"/>
    <w:rsid w:val="00F21FCF"/>
    <w:rsid w:val="00F262D4"/>
    <w:rsid w:val="00F26E76"/>
    <w:rsid w:val="00F27998"/>
    <w:rsid w:val="00F30A54"/>
    <w:rsid w:val="00F30F7E"/>
    <w:rsid w:val="00F316C6"/>
    <w:rsid w:val="00F3242F"/>
    <w:rsid w:val="00F35491"/>
    <w:rsid w:val="00F3579A"/>
    <w:rsid w:val="00F36258"/>
    <w:rsid w:val="00F37B50"/>
    <w:rsid w:val="00F40DA8"/>
    <w:rsid w:val="00F423D6"/>
    <w:rsid w:val="00F43C6D"/>
    <w:rsid w:val="00F43EAE"/>
    <w:rsid w:val="00F46677"/>
    <w:rsid w:val="00F50C28"/>
    <w:rsid w:val="00F51E76"/>
    <w:rsid w:val="00F5346E"/>
    <w:rsid w:val="00F574C6"/>
    <w:rsid w:val="00F57BE4"/>
    <w:rsid w:val="00F61833"/>
    <w:rsid w:val="00F62053"/>
    <w:rsid w:val="00F63747"/>
    <w:rsid w:val="00F641E2"/>
    <w:rsid w:val="00F65535"/>
    <w:rsid w:val="00F65F5C"/>
    <w:rsid w:val="00F66D61"/>
    <w:rsid w:val="00F71A4A"/>
    <w:rsid w:val="00F728FF"/>
    <w:rsid w:val="00F743C4"/>
    <w:rsid w:val="00F74C94"/>
    <w:rsid w:val="00F80515"/>
    <w:rsid w:val="00F807FE"/>
    <w:rsid w:val="00F811D7"/>
    <w:rsid w:val="00F82AEF"/>
    <w:rsid w:val="00F85765"/>
    <w:rsid w:val="00F90E7D"/>
    <w:rsid w:val="00F92A09"/>
    <w:rsid w:val="00F92E3C"/>
    <w:rsid w:val="00F94019"/>
    <w:rsid w:val="00F959C0"/>
    <w:rsid w:val="00F96D9F"/>
    <w:rsid w:val="00F97471"/>
    <w:rsid w:val="00FA1414"/>
    <w:rsid w:val="00FA1717"/>
    <w:rsid w:val="00FA3E6F"/>
    <w:rsid w:val="00FA4329"/>
    <w:rsid w:val="00FA4F1E"/>
    <w:rsid w:val="00FA6E0C"/>
    <w:rsid w:val="00FA78BD"/>
    <w:rsid w:val="00FB0528"/>
    <w:rsid w:val="00FB29A6"/>
    <w:rsid w:val="00FB34A9"/>
    <w:rsid w:val="00FB51EC"/>
    <w:rsid w:val="00FB59E8"/>
    <w:rsid w:val="00FB5F82"/>
    <w:rsid w:val="00FB6237"/>
    <w:rsid w:val="00FC482C"/>
    <w:rsid w:val="00FC4D3B"/>
    <w:rsid w:val="00FC7339"/>
    <w:rsid w:val="00FD1432"/>
    <w:rsid w:val="00FD3114"/>
    <w:rsid w:val="00FD4055"/>
    <w:rsid w:val="00FD44F6"/>
    <w:rsid w:val="00FD560C"/>
    <w:rsid w:val="00FD5613"/>
    <w:rsid w:val="00FD57FD"/>
    <w:rsid w:val="00FD5850"/>
    <w:rsid w:val="00FD6CCB"/>
    <w:rsid w:val="00FE0F8D"/>
    <w:rsid w:val="00FE1976"/>
    <w:rsid w:val="00FE19B1"/>
    <w:rsid w:val="00FE4ACC"/>
    <w:rsid w:val="00FE4E84"/>
    <w:rsid w:val="00FF1B5F"/>
    <w:rsid w:val="00FF3EB2"/>
    <w:rsid w:val="00FF479E"/>
    <w:rsid w:val="00FF4D84"/>
    <w:rsid w:val="00FF5BF5"/>
    <w:rsid w:val="00FF5C97"/>
    <w:rsid w:val="00FF6F98"/>
    <w:rsid w:val="00FF7760"/>
    <w:rsid w:val="00FF7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770"/>
  </w:style>
  <w:style w:type="paragraph" w:styleId="Heading1">
    <w:name w:val="heading 1"/>
    <w:basedOn w:val="Normal"/>
    <w:next w:val="Normal"/>
    <w:qFormat/>
    <w:rsid w:val="00A40770"/>
    <w:pPr>
      <w:keepNext/>
      <w:jc w:val="center"/>
      <w:outlineLvl w:val="0"/>
    </w:pPr>
    <w:rPr>
      <w:rFonts w:ascii=".VnTimeH" w:hAnsi=".VnTimeH"/>
      <w:b/>
      <w:sz w:val="24"/>
    </w:rPr>
  </w:style>
  <w:style w:type="paragraph" w:styleId="Heading2">
    <w:name w:val="heading 2"/>
    <w:basedOn w:val="Normal"/>
    <w:next w:val="Normal"/>
    <w:qFormat/>
    <w:rsid w:val="00A40770"/>
    <w:pPr>
      <w:keepNext/>
      <w:jc w:val="center"/>
      <w:outlineLvl w:val="1"/>
    </w:pPr>
    <w:rPr>
      <w:rFonts w:ascii=".VnTime" w:hAnsi=".VnTime"/>
      <w:i/>
      <w:sz w:val="26"/>
    </w:rPr>
  </w:style>
  <w:style w:type="paragraph" w:styleId="Heading3">
    <w:name w:val="heading 3"/>
    <w:basedOn w:val="Normal"/>
    <w:next w:val="Normal"/>
    <w:qFormat/>
    <w:rsid w:val="00A40770"/>
    <w:pPr>
      <w:keepNext/>
      <w:spacing w:line="180" w:lineRule="atLeast"/>
      <w:jc w:val="center"/>
      <w:outlineLvl w:val="2"/>
    </w:pPr>
    <w:rPr>
      <w:rFonts w:ascii=".VnTimeH" w:hAnsi=".VnTimeH"/>
      <w:b/>
      <w:sz w:val="26"/>
    </w:rPr>
  </w:style>
  <w:style w:type="paragraph" w:styleId="Heading4">
    <w:name w:val="heading 4"/>
    <w:basedOn w:val="Normal"/>
    <w:next w:val="Normal"/>
    <w:qFormat/>
    <w:rsid w:val="00A40770"/>
    <w:pPr>
      <w:keepNext/>
      <w:spacing w:before="120" w:line="320" w:lineRule="atLeast"/>
      <w:jc w:val="center"/>
      <w:outlineLvl w:val="3"/>
    </w:pPr>
    <w:rPr>
      <w:rFonts w:ascii=".VnTime" w:hAnsi=".VnTime"/>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40770"/>
    <w:pPr>
      <w:spacing w:before="240" w:line="320" w:lineRule="atLeast"/>
      <w:jc w:val="center"/>
    </w:pPr>
    <w:rPr>
      <w:rFonts w:ascii=".VnTimeH" w:hAnsi=".VnTimeH"/>
      <w:b/>
      <w:sz w:val="28"/>
    </w:rPr>
  </w:style>
  <w:style w:type="paragraph" w:styleId="Footer">
    <w:name w:val="footer"/>
    <w:basedOn w:val="Normal"/>
    <w:rsid w:val="00A40770"/>
    <w:pPr>
      <w:tabs>
        <w:tab w:val="center" w:pos="4320"/>
        <w:tab w:val="right" w:pos="8640"/>
      </w:tabs>
    </w:pPr>
    <w:rPr>
      <w:rFonts w:ascii=".VnTime" w:hAnsi=".VnTime"/>
      <w:sz w:val="28"/>
    </w:rPr>
  </w:style>
  <w:style w:type="character" w:styleId="PageNumber">
    <w:name w:val="page number"/>
    <w:basedOn w:val="DefaultParagraphFont"/>
    <w:rsid w:val="00A40770"/>
  </w:style>
  <w:style w:type="paragraph" w:styleId="BodyText">
    <w:name w:val="Body Text"/>
    <w:basedOn w:val="Normal"/>
    <w:rsid w:val="00A40770"/>
    <w:pPr>
      <w:spacing w:before="120" w:line="400" w:lineRule="atLeast"/>
      <w:jc w:val="both"/>
    </w:pPr>
    <w:rPr>
      <w:rFonts w:ascii=".VnTime" w:hAnsi=".VnTime"/>
      <w:noProof/>
      <w:sz w:val="28"/>
    </w:rPr>
  </w:style>
  <w:style w:type="paragraph" w:styleId="BodyTextIndent">
    <w:name w:val="Body Text Indent"/>
    <w:basedOn w:val="Normal"/>
    <w:link w:val="BodyTextIndentChar"/>
    <w:rsid w:val="00A40770"/>
    <w:pPr>
      <w:spacing w:before="120" w:line="320" w:lineRule="atLeast"/>
      <w:ind w:firstLine="720"/>
      <w:jc w:val="both"/>
    </w:pPr>
    <w:rPr>
      <w:rFonts w:ascii=".VnTime" w:hAnsi=".VnTime"/>
      <w:sz w:val="28"/>
    </w:rPr>
  </w:style>
  <w:style w:type="paragraph" w:styleId="BodyTextIndent2">
    <w:name w:val="Body Text Indent 2"/>
    <w:basedOn w:val="Normal"/>
    <w:rsid w:val="00A40770"/>
    <w:pPr>
      <w:spacing w:before="120" w:after="80" w:line="340" w:lineRule="atLeast"/>
      <w:ind w:firstLine="720"/>
      <w:jc w:val="both"/>
    </w:pPr>
    <w:rPr>
      <w:rFonts w:ascii=".VnTime" w:hAnsi=".VnTime"/>
      <w:snapToGrid w:val="0"/>
      <w:color w:val="000000"/>
      <w:sz w:val="28"/>
    </w:rPr>
  </w:style>
  <w:style w:type="table" w:styleId="TableGrid">
    <w:name w:val="Table Grid"/>
    <w:basedOn w:val="TableNormal"/>
    <w:rsid w:val="00FA1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5F70"/>
    <w:pPr>
      <w:tabs>
        <w:tab w:val="center" w:pos="4320"/>
        <w:tab w:val="right" w:pos="8640"/>
      </w:tabs>
    </w:pPr>
  </w:style>
  <w:style w:type="paragraph" w:styleId="BalloonText">
    <w:name w:val="Balloon Text"/>
    <w:basedOn w:val="Normal"/>
    <w:semiHidden/>
    <w:rsid w:val="00483D2E"/>
    <w:rPr>
      <w:rFonts w:ascii="Tahoma" w:hAnsi="Tahoma" w:cs="Tahoma"/>
      <w:sz w:val="16"/>
      <w:szCs w:val="16"/>
    </w:rPr>
  </w:style>
  <w:style w:type="paragraph" w:customStyle="1" w:styleId="CharChar">
    <w:name w:val="Char Char"/>
    <w:basedOn w:val="Normal"/>
    <w:rsid w:val="00957C26"/>
    <w:pPr>
      <w:spacing w:after="160" w:line="240" w:lineRule="exact"/>
    </w:pPr>
    <w:rPr>
      <w:rFonts w:ascii="Verdana" w:hAnsi="Verdana" w:cs="Angsana New"/>
      <w:lang w:val="en-GB"/>
    </w:rPr>
  </w:style>
  <w:style w:type="paragraph" w:customStyle="1" w:styleId="CharCharCharChar">
    <w:name w:val="Char Char Char Char"/>
    <w:basedOn w:val="Normal"/>
    <w:rsid w:val="00FF4D84"/>
    <w:pPr>
      <w:spacing w:after="160" w:line="240" w:lineRule="exact"/>
    </w:pPr>
    <w:rPr>
      <w:rFonts w:ascii="Verdana" w:hAnsi="Verdana" w:cs="Verdana"/>
      <w:lang w:val="en-GB"/>
    </w:rPr>
  </w:style>
  <w:style w:type="paragraph" w:customStyle="1" w:styleId="Char">
    <w:name w:val="Char"/>
    <w:basedOn w:val="Normal"/>
    <w:rsid w:val="00E31F0B"/>
    <w:pPr>
      <w:spacing w:after="160" w:line="240" w:lineRule="exact"/>
    </w:pPr>
    <w:rPr>
      <w:rFonts w:ascii="Verdana" w:hAnsi="Verdana" w:cs="Angsana New"/>
      <w:lang w:val="en-GB"/>
    </w:rPr>
  </w:style>
  <w:style w:type="paragraph" w:customStyle="1" w:styleId="CharCharCharCharChar">
    <w:name w:val="Char Char Char Char Char"/>
    <w:basedOn w:val="Normal"/>
    <w:rsid w:val="005F672D"/>
    <w:pPr>
      <w:spacing w:after="160" w:line="240" w:lineRule="exact"/>
    </w:pPr>
    <w:rPr>
      <w:rFonts w:ascii="Verdana" w:hAnsi="Verdana" w:cs="Angsana New"/>
      <w:lang w:val="en-GB"/>
    </w:rPr>
  </w:style>
  <w:style w:type="paragraph" w:customStyle="1" w:styleId="CharChar1">
    <w:name w:val="Char Char1"/>
    <w:basedOn w:val="Normal"/>
    <w:rsid w:val="005F672D"/>
    <w:pPr>
      <w:spacing w:after="160" w:line="240" w:lineRule="exact"/>
    </w:pPr>
    <w:rPr>
      <w:rFonts w:ascii="Verdana" w:hAnsi="Verdana" w:cs="Angsana New"/>
      <w:lang w:val="en-GB"/>
    </w:rPr>
  </w:style>
  <w:style w:type="character" w:customStyle="1" w:styleId="apple-converted-space">
    <w:name w:val="apple-converted-space"/>
    <w:basedOn w:val="DefaultParagraphFont"/>
    <w:rsid w:val="00B4305D"/>
  </w:style>
  <w:style w:type="paragraph" w:styleId="NormalWeb">
    <w:name w:val="Normal (Web)"/>
    <w:basedOn w:val="Normal"/>
    <w:uiPriority w:val="99"/>
    <w:unhideWhenUsed/>
    <w:rsid w:val="0056496A"/>
    <w:pPr>
      <w:spacing w:before="100" w:beforeAutospacing="1" w:after="100" w:afterAutospacing="1"/>
    </w:pPr>
    <w:rPr>
      <w:sz w:val="24"/>
      <w:szCs w:val="24"/>
      <w:lang w:val="vi-VN" w:eastAsia="vi-VN"/>
    </w:rPr>
  </w:style>
  <w:style w:type="paragraph" w:styleId="ListParagraph">
    <w:name w:val="List Paragraph"/>
    <w:basedOn w:val="Normal"/>
    <w:uiPriority w:val="34"/>
    <w:qFormat/>
    <w:rsid w:val="00BB6D46"/>
    <w:pPr>
      <w:ind w:left="720"/>
      <w:contextualSpacing/>
    </w:pPr>
  </w:style>
  <w:style w:type="paragraph" w:customStyle="1" w:styleId="Body1">
    <w:name w:val="Body 1"/>
    <w:rsid w:val="00435A8E"/>
    <w:pPr>
      <w:outlineLvl w:val="0"/>
    </w:pPr>
    <w:rPr>
      <w:rFonts w:eastAsia="Arial Unicode MS"/>
      <w:color w:val="000000"/>
      <w:sz w:val="24"/>
      <w:u w:color="000000"/>
    </w:rPr>
  </w:style>
  <w:style w:type="character" w:customStyle="1" w:styleId="BodyTextIndentChar">
    <w:name w:val="Body Text Indent Char"/>
    <w:basedOn w:val="DefaultParagraphFont"/>
    <w:link w:val="BodyTextIndent"/>
    <w:rsid w:val="00C14523"/>
    <w:rPr>
      <w:rFonts w:ascii=".VnTime" w:hAnsi=".VnTime"/>
      <w:sz w:val="28"/>
    </w:rPr>
  </w:style>
</w:styles>
</file>

<file path=word/webSettings.xml><?xml version="1.0" encoding="utf-8"?>
<w:webSettings xmlns:r="http://schemas.openxmlformats.org/officeDocument/2006/relationships" xmlns:w="http://schemas.openxmlformats.org/wordprocessingml/2006/main">
  <w:divs>
    <w:div w:id="420416538">
      <w:bodyDiv w:val="1"/>
      <w:marLeft w:val="0"/>
      <w:marRight w:val="0"/>
      <w:marTop w:val="0"/>
      <w:marBottom w:val="0"/>
      <w:divBdr>
        <w:top w:val="none" w:sz="0" w:space="0" w:color="auto"/>
        <w:left w:val="none" w:sz="0" w:space="0" w:color="auto"/>
        <w:bottom w:val="none" w:sz="0" w:space="0" w:color="auto"/>
        <w:right w:val="none" w:sz="0" w:space="0" w:color="auto"/>
      </w:divBdr>
    </w:div>
    <w:div w:id="1868562897">
      <w:bodyDiv w:val="1"/>
      <w:marLeft w:val="0"/>
      <w:marRight w:val="0"/>
      <w:marTop w:val="0"/>
      <w:marBottom w:val="0"/>
      <w:divBdr>
        <w:top w:val="none" w:sz="0" w:space="0" w:color="auto"/>
        <w:left w:val="none" w:sz="0" w:space="0" w:color="auto"/>
        <w:bottom w:val="none" w:sz="0" w:space="0" w:color="auto"/>
        <w:right w:val="none" w:sz="0" w:space="0" w:color="auto"/>
      </w:divBdr>
    </w:div>
    <w:div w:id="190356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U%20VAN%20BAN%20-%202008\U.KE%20HOA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6315A-1255-479A-A094-292C34C71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U.KE HOACH.dot</Template>
  <TotalTime>476</TotalTime>
  <Pages>6</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Héi lhpn viÖt nam</vt:lpstr>
    </vt:vector>
  </TitlesOfParts>
  <Company>hoipn</Company>
  <LinksUpToDate>false</LinksUpToDate>
  <CharactersWithSpaces>14111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Héi lhpn viÖt nam</dc:title>
  <dc:creator>User</dc:creator>
  <cp:lastModifiedBy>Administrator</cp:lastModifiedBy>
  <cp:revision>40</cp:revision>
  <cp:lastPrinted>2017-01-07T08:32:00Z</cp:lastPrinted>
  <dcterms:created xsi:type="dcterms:W3CDTF">2016-12-18T02:41:00Z</dcterms:created>
  <dcterms:modified xsi:type="dcterms:W3CDTF">2017-01-10T03:00:00Z</dcterms:modified>
</cp:coreProperties>
</file>